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839B1" w14:textId="0210754F" w:rsidR="005C18CE" w:rsidRDefault="003B240F" w:rsidP="002159C0">
      <w:pPr>
        <w:spacing w:after="0" w:line="240" w:lineRule="auto"/>
        <w:rPr>
          <w:rFonts w:cstheme="minorHAnsi"/>
          <w:b/>
          <w:bCs/>
          <w:sz w:val="36"/>
          <w:szCs w:val="32"/>
        </w:rPr>
      </w:pPr>
      <w:r>
        <w:rPr>
          <w:noProof/>
        </w:rPr>
        <w:pict w14:anchorId="6AE584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88.75pt;margin-top:0;width:192.6pt;height:56.65pt;z-index:251659264;mso-position-horizontal:right;mso-position-horizontal-relative:margin;mso-position-vertical:top;mso-position-vertical-relative:margin">
            <v:imagedata r:id="rId12" o:title="Diocese-of-Truro-Logo-Horizontal-CMYK"/>
            <w10:wrap type="square" anchorx="margin" anchory="margin"/>
          </v:shape>
        </w:pict>
      </w:r>
    </w:p>
    <w:p w14:paraId="514A5CBA" w14:textId="53EEB8AC" w:rsidR="005C18CE" w:rsidRDefault="005C18CE" w:rsidP="002159C0">
      <w:pPr>
        <w:spacing w:after="0" w:line="240" w:lineRule="auto"/>
        <w:rPr>
          <w:rFonts w:cstheme="minorHAnsi"/>
          <w:b/>
          <w:bCs/>
          <w:sz w:val="36"/>
          <w:szCs w:val="32"/>
        </w:rPr>
      </w:pPr>
    </w:p>
    <w:p w14:paraId="1B65D430" w14:textId="2A3B71ED" w:rsidR="005C18CE" w:rsidRPr="00505DFB" w:rsidRDefault="00DD6344" w:rsidP="002159C0">
      <w:pPr>
        <w:spacing w:after="0" w:line="240" w:lineRule="auto"/>
        <w:rPr>
          <w:rFonts w:cstheme="minorHAnsi"/>
          <w:b/>
          <w:sz w:val="40"/>
          <w:szCs w:val="36"/>
        </w:rPr>
      </w:pPr>
      <w:r w:rsidRPr="002159C0">
        <w:rPr>
          <w:rFonts w:cstheme="minorHAnsi"/>
          <w:b/>
          <w:bCs/>
          <w:sz w:val="36"/>
          <w:szCs w:val="32"/>
        </w:rPr>
        <w:t>IME Phase 2</w:t>
      </w:r>
      <w:r w:rsidR="00505DFB">
        <w:rPr>
          <w:rFonts w:cstheme="minorHAnsi"/>
          <w:b/>
          <w:sz w:val="40"/>
          <w:szCs w:val="36"/>
        </w:rPr>
        <w:t xml:space="preserve"> – </w:t>
      </w:r>
      <w:r w:rsidR="00505DFB">
        <w:rPr>
          <w:rFonts w:cstheme="minorHAnsi"/>
          <w:b/>
          <w:bCs/>
          <w:sz w:val="32"/>
          <w:szCs w:val="32"/>
        </w:rPr>
        <w:t>Supervision Log</w:t>
      </w:r>
      <w:r w:rsidR="003B240F">
        <w:rPr>
          <w:rFonts w:cstheme="minorHAnsi"/>
          <w:b/>
          <w:bCs/>
          <w:sz w:val="32"/>
          <w:szCs w:val="32"/>
        </w:rPr>
        <w:t xml:space="preserve"> Incumbent Focus ministry</w:t>
      </w:r>
    </w:p>
    <w:p w14:paraId="6520165A" w14:textId="77777777" w:rsidR="00AF0722" w:rsidRPr="002159C0" w:rsidRDefault="00AF0722" w:rsidP="002159C0">
      <w:pPr>
        <w:spacing w:after="0" w:line="240" w:lineRule="auto"/>
        <w:rPr>
          <w:rFonts w:cstheme="minorHAnsi"/>
          <w:b/>
          <w:sz w:val="36"/>
          <w:szCs w:val="36"/>
        </w:rPr>
      </w:pPr>
    </w:p>
    <w:tbl>
      <w:tblPr>
        <w:tblStyle w:val="TableGrid"/>
        <w:tblW w:w="15309" w:type="dxa"/>
        <w:tblInd w:w="-5" w:type="dxa"/>
        <w:tblLook w:val="04A0" w:firstRow="1" w:lastRow="0" w:firstColumn="1" w:lastColumn="0" w:noHBand="0" w:noVBand="1"/>
      </w:tblPr>
      <w:tblGrid>
        <w:gridCol w:w="3261"/>
        <w:gridCol w:w="12048"/>
      </w:tblGrid>
      <w:tr w:rsidR="009815E6" w:rsidRPr="002159C0" w14:paraId="74D28BEC" w14:textId="77777777" w:rsidTr="005C18CE">
        <w:tc>
          <w:tcPr>
            <w:tcW w:w="3261" w:type="dxa"/>
          </w:tcPr>
          <w:p w14:paraId="6738ABCF" w14:textId="7FC5C8D1" w:rsidR="009815E6" w:rsidRPr="002159C0" w:rsidRDefault="00A0179D" w:rsidP="002159C0">
            <w:pPr>
              <w:rPr>
                <w:rFonts w:cstheme="minorHAnsi"/>
                <w:b/>
                <w:sz w:val="24"/>
                <w:szCs w:val="24"/>
              </w:rPr>
            </w:pPr>
            <w:r w:rsidRPr="002159C0">
              <w:rPr>
                <w:rFonts w:cstheme="minorHAnsi"/>
                <w:b/>
                <w:sz w:val="24"/>
                <w:szCs w:val="24"/>
              </w:rPr>
              <w:t xml:space="preserve">Name of </w:t>
            </w:r>
            <w:r w:rsidR="009815E6" w:rsidRPr="002159C0">
              <w:rPr>
                <w:rFonts w:cstheme="minorHAnsi"/>
                <w:b/>
                <w:sz w:val="24"/>
                <w:szCs w:val="24"/>
              </w:rPr>
              <w:t>Curate</w:t>
            </w:r>
            <w:r w:rsidR="009476D7" w:rsidRPr="002159C0">
              <w:rPr>
                <w:rFonts w:cstheme="minorHAnsi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12048" w:type="dxa"/>
          </w:tcPr>
          <w:p w14:paraId="042404A3" w14:textId="77777777" w:rsidR="009815E6" w:rsidRPr="002159C0" w:rsidRDefault="009815E6" w:rsidP="002159C0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815E6" w:rsidRPr="002159C0" w14:paraId="051BA3B9" w14:textId="77777777" w:rsidTr="005C18CE">
        <w:tc>
          <w:tcPr>
            <w:tcW w:w="3261" w:type="dxa"/>
          </w:tcPr>
          <w:p w14:paraId="175F5518" w14:textId="10B08328" w:rsidR="009815E6" w:rsidRPr="002159C0" w:rsidRDefault="009815E6" w:rsidP="002159C0">
            <w:pPr>
              <w:rPr>
                <w:rFonts w:cstheme="minorHAnsi"/>
                <w:b/>
                <w:sz w:val="24"/>
                <w:szCs w:val="24"/>
              </w:rPr>
            </w:pPr>
            <w:r w:rsidRPr="002159C0">
              <w:rPr>
                <w:rFonts w:cstheme="minorHAnsi"/>
                <w:b/>
                <w:sz w:val="24"/>
                <w:szCs w:val="24"/>
              </w:rPr>
              <w:t xml:space="preserve">Ministerial </w:t>
            </w:r>
            <w:r w:rsidR="009476D7" w:rsidRPr="002159C0">
              <w:rPr>
                <w:rFonts w:cstheme="minorHAnsi"/>
                <w:b/>
                <w:sz w:val="24"/>
                <w:szCs w:val="24"/>
              </w:rPr>
              <w:t>Context/Benefice:</w:t>
            </w:r>
          </w:p>
        </w:tc>
        <w:tc>
          <w:tcPr>
            <w:tcW w:w="12048" w:type="dxa"/>
          </w:tcPr>
          <w:p w14:paraId="3F5042B3" w14:textId="77777777" w:rsidR="001640A5" w:rsidRPr="002159C0" w:rsidRDefault="001640A5" w:rsidP="002159C0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815E6" w:rsidRPr="002159C0" w14:paraId="7089C56B" w14:textId="77777777" w:rsidTr="005C18CE">
        <w:tc>
          <w:tcPr>
            <w:tcW w:w="3261" w:type="dxa"/>
          </w:tcPr>
          <w:p w14:paraId="1064A9C1" w14:textId="77777777" w:rsidR="009815E6" w:rsidRPr="002159C0" w:rsidRDefault="009815E6" w:rsidP="002159C0">
            <w:pPr>
              <w:rPr>
                <w:rFonts w:cstheme="minorHAnsi"/>
                <w:b/>
                <w:sz w:val="24"/>
                <w:szCs w:val="24"/>
              </w:rPr>
            </w:pPr>
            <w:r w:rsidRPr="002159C0">
              <w:rPr>
                <w:rFonts w:cstheme="minorHAnsi"/>
                <w:b/>
                <w:sz w:val="24"/>
                <w:szCs w:val="24"/>
              </w:rPr>
              <w:t>Name of Training incumbent:</w:t>
            </w:r>
          </w:p>
        </w:tc>
        <w:tc>
          <w:tcPr>
            <w:tcW w:w="12048" w:type="dxa"/>
          </w:tcPr>
          <w:p w14:paraId="00D117C6" w14:textId="77777777" w:rsidR="009815E6" w:rsidRPr="002159C0" w:rsidRDefault="009815E6" w:rsidP="002159C0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38584EE9" w14:textId="45CBB650" w:rsidR="00684C5C" w:rsidRDefault="00684C5C" w:rsidP="002159C0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F1466AD" w14:textId="77777777" w:rsidR="00F9065F" w:rsidRPr="009A7665" w:rsidRDefault="001F33E5" w:rsidP="00F9065F">
      <w:pPr>
        <w:spacing w:after="0" w:line="240" w:lineRule="auto"/>
        <w:rPr>
          <w:rFonts w:eastAsia="Calibri" w:cstheme="minorHAnsi"/>
          <w:b/>
          <w:bCs/>
          <w:sz w:val="24"/>
        </w:rPr>
      </w:pPr>
      <w:r w:rsidRPr="009A7665">
        <w:rPr>
          <w:rFonts w:eastAsia="Calibri" w:cstheme="minorHAnsi"/>
          <w:b/>
          <w:bCs/>
          <w:sz w:val="24"/>
        </w:rPr>
        <w:t>Please note:</w:t>
      </w:r>
      <w:r w:rsidRPr="009A7665">
        <w:rPr>
          <w:rFonts w:eastAsia="Calibri" w:cstheme="minorHAnsi"/>
          <w:sz w:val="24"/>
        </w:rPr>
        <w:t xml:space="preserve"> </w:t>
      </w:r>
    </w:p>
    <w:p w14:paraId="4E30E4C2" w14:textId="0136A70E" w:rsidR="00F9065F" w:rsidRPr="009A7665" w:rsidRDefault="00F9065F" w:rsidP="00F9065F">
      <w:pPr>
        <w:spacing w:after="0" w:line="240" w:lineRule="auto"/>
        <w:rPr>
          <w:rFonts w:eastAsia="Calibri" w:cstheme="minorHAnsi"/>
          <w:sz w:val="24"/>
        </w:rPr>
      </w:pPr>
      <w:r w:rsidRPr="009A7665">
        <w:rPr>
          <w:rFonts w:eastAsia="Calibri" w:cstheme="minorHAnsi"/>
          <w:bCs/>
          <w:sz w:val="24"/>
        </w:rPr>
        <w:t xml:space="preserve">- </w:t>
      </w:r>
      <w:r w:rsidR="001F33E5" w:rsidRPr="009A7665">
        <w:rPr>
          <w:rFonts w:eastAsia="Calibri" w:cstheme="minorHAnsi"/>
          <w:sz w:val="24"/>
        </w:rPr>
        <w:t xml:space="preserve">The supervision topics listed below recognise that across the course of the curacy, supervision will become increasingly context and curate-specific, as the curate gains experience and discerns future ministry. The </w:t>
      </w:r>
      <w:r w:rsidR="009A7665">
        <w:rPr>
          <w:rFonts w:eastAsia="Calibri" w:cstheme="minorHAnsi"/>
          <w:sz w:val="24"/>
        </w:rPr>
        <w:t>list of topics is not exhaustive and do not all necessarily need to be discussed - they are intended simply to guide your supervisions and cover key formational topics.</w:t>
      </w:r>
      <w:r w:rsidR="001F33E5" w:rsidRPr="009A7665">
        <w:rPr>
          <w:rFonts w:eastAsia="Calibri" w:cstheme="minorHAnsi"/>
          <w:sz w:val="24"/>
        </w:rPr>
        <w:t xml:space="preserve"> </w:t>
      </w:r>
      <w:r w:rsidR="00616D1F">
        <w:rPr>
          <w:rFonts w:eastAsia="Calibri" w:cstheme="minorHAnsi"/>
          <w:sz w:val="24"/>
        </w:rPr>
        <w:t xml:space="preserve">However, you are required in the first and final year to include a discussion about the benefice/s safeguarding policies and procedures and submit a written report on these reflections. </w:t>
      </w:r>
      <w:r w:rsidR="009A7665">
        <w:rPr>
          <w:rFonts w:eastAsia="Calibri" w:cstheme="minorHAnsi"/>
          <w:sz w:val="24"/>
        </w:rPr>
        <w:t xml:space="preserve">Feel free to include </w:t>
      </w:r>
      <w:r w:rsidR="003B240F">
        <w:rPr>
          <w:rFonts w:eastAsia="Calibri" w:cstheme="minorHAnsi"/>
          <w:sz w:val="24"/>
        </w:rPr>
        <w:t>other</w:t>
      </w:r>
      <w:r w:rsidR="009A7665">
        <w:rPr>
          <w:rFonts w:eastAsia="Calibri" w:cstheme="minorHAnsi"/>
          <w:sz w:val="24"/>
        </w:rPr>
        <w:t xml:space="preserve"> </w:t>
      </w:r>
      <w:r w:rsidR="00616D1F">
        <w:rPr>
          <w:rFonts w:eastAsia="Calibri" w:cstheme="minorHAnsi"/>
          <w:sz w:val="24"/>
        </w:rPr>
        <w:t xml:space="preserve">topics </w:t>
      </w:r>
      <w:r w:rsidR="009A7665">
        <w:rPr>
          <w:rFonts w:eastAsia="Calibri" w:cstheme="minorHAnsi"/>
          <w:sz w:val="24"/>
        </w:rPr>
        <w:t xml:space="preserve">with reference to the formational qualities. </w:t>
      </w:r>
      <w:r w:rsidR="001F33E5" w:rsidRPr="009A7665">
        <w:rPr>
          <w:rFonts w:eastAsia="Calibri" w:cstheme="minorHAnsi"/>
          <w:sz w:val="24"/>
        </w:rPr>
        <w:t>The b</w:t>
      </w:r>
      <w:r w:rsidR="00AF0722" w:rsidRPr="009A7665">
        <w:rPr>
          <w:rFonts w:eastAsia="Calibri" w:cstheme="minorHAnsi"/>
          <w:sz w:val="24"/>
        </w:rPr>
        <w:t xml:space="preserve">ullet points listed </w:t>
      </w:r>
      <w:r w:rsidR="001F33E5" w:rsidRPr="009A7665">
        <w:rPr>
          <w:rFonts w:eastAsia="Calibri" w:cstheme="minorHAnsi"/>
          <w:sz w:val="24"/>
        </w:rPr>
        <w:t xml:space="preserve">under each topic </w:t>
      </w:r>
      <w:r w:rsidR="00AF0722" w:rsidRPr="009A7665">
        <w:rPr>
          <w:rFonts w:eastAsia="Calibri" w:cstheme="minorHAnsi"/>
          <w:sz w:val="24"/>
        </w:rPr>
        <w:t xml:space="preserve">are intended to </w:t>
      </w:r>
      <w:r w:rsidR="001F33E5" w:rsidRPr="009A7665">
        <w:rPr>
          <w:rFonts w:eastAsia="Calibri" w:cstheme="minorHAnsi"/>
          <w:sz w:val="24"/>
        </w:rPr>
        <w:t xml:space="preserve">serve as </w:t>
      </w:r>
      <w:r w:rsidR="001F33E5" w:rsidRPr="009A7665">
        <w:rPr>
          <w:rFonts w:cstheme="minorHAnsi"/>
          <w:sz w:val="24"/>
        </w:rPr>
        <w:t>starting points/inspiration for your discussion.</w:t>
      </w:r>
      <w:r w:rsidRPr="009A7665">
        <w:rPr>
          <w:rFonts w:cstheme="minorHAnsi"/>
          <w:sz w:val="24"/>
        </w:rPr>
        <w:t xml:space="preserve"> Feel free to edit and move topics around as necessary.</w:t>
      </w:r>
    </w:p>
    <w:p w14:paraId="295C544D" w14:textId="6A655754" w:rsidR="00F9065F" w:rsidRPr="009A7665" w:rsidRDefault="00F9065F" w:rsidP="00F9065F">
      <w:pPr>
        <w:spacing w:after="0" w:line="240" w:lineRule="auto"/>
        <w:rPr>
          <w:rFonts w:eastAsia="Calibri" w:cstheme="minorHAnsi"/>
          <w:sz w:val="24"/>
        </w:rPr>
      </w:pPr>
      <w:r w:rsidRPr="009A7665">
        <w:rPr>
          <w:rFonts w:eastAsia="Calibri" w:cstheme="minorHAnsi"/>
          <w:sz w:val="24"/>
        </w:rPr>
        <w:t xml:space="preserve">- </w:t>
      </w:r>
      <w:r w:rsidR="001F33E5" w:rsidRPr="009A7665">
        <w:rPr>
          <w:rFonts w:eastAsia="Calibri" w:cstheme="minorHAnsi"/>
          <w:sz w:val="24"/>
        </w:rPr>
        <w:t>The TBD (To Be Determi</w:t>
      </w:r>
      <w:r w:rsidR="009A7665">
        <w:rPr>
          <w:rFonts w:eastAsia="Calibri" w:cstheme="minorHAnsi"/>
          <w:sz w:val="24"/>
        </w:rPr>
        <w:t>ned) refers to the freedom for C</w:t>
      </w:r>
      <w:r w:rsidR="001F33E5" w:rsidRPr="009A7665">
        <w:rPr>
          <w:rFonts w:eastAsia="Calibri" w:cstheme="minorHAnsi"/>
          <w:sz w:val="24"/>
        </w:rPr>
        <w:t xml:space="preserve">urate and Training Incumbent to plan a supervision topic relevant to your context.  </w:t>
      </w:r>
    </w:p>
    <w:p w14:paraId="0EE5E563" w14:textId="139C259C" w:rsidR="001F33E5" w:rsidRPr="009A7665" w:rsidRDefault="00F9065F" w:rsidP="00F9065F">
      <w:pPr>
        <w:spacing w:after="0" w:line="240" w:lineRule="auto"/>
        <w:rPr>
          <w:rFonts w:eastAsia="Calibri" w:cstheme="minorHAnsi"/>
          <w:b/>
          <w:bCs/>
          <w:sz w:val="24"/>
        </w:rPr>
      </w:pPr>
      <w:r w:rsidRPr="009A7665">
        <w:rPr>
          <w:rFonts w:eastAsia="Calibri" w:cstheme="minorHAnsi"/>
          <w:sz w:val="24"/>
        </w:rPr>
        <w:t xml:space="preserve">- </w:t>
      </w:r>
      <w:r w:rsidR="00AF0722" w:rsidRPr="009A7665">
        <w:rPr>
          <w:rFonts w:eastAsia="Calibri" w:cstheme="minorHAnsi"/>
          <w:sz w:val="24"/>
        </w:rPr>
        <w:t>Both TI and C</w:t>
      </w:r>
      <w:r w:rsidR="001F33E5" w:rsidRPr="009A7665">
        <w:rPr>
          <w:rFonts w:eastAsia="Calibri" w:cstheme="minorHAnsi"/>
          <w:sz w:val="24"/>
        </w:rPr>
        <w:t xml:space="preserve">urate should </w:t>
      </w:r>
      <w:r w:rsidR="009A7665">
        <w:rPr>
          <w:rFonts w:eastAsia="Calibri" w:cstheme="minorHAnsi"/>
          <w:sz w:val="24"/>
        </w:rPr>
        <w:t>make adequate preparation in advance of each supervision to ensure fruitful discussion and reflection</w:t>
      </w:r>
      <w:r w:rsidR="00AF0722" w:rsidRPr="009A7665">
        <w:rPr>
          <w:rFonts w:eastAsia="Calibri" w:cstheme="minorHAnsi"/>
          <w:sz w:val="24"/>
        </w:rPr>
        <w:t>.</w:t>
      </w:r>
    </w:p>
    <w:p w14:paraId="5A1E27DC" w14:textId="77777777" w:rsidR="00AF0722" w:rsidRPr="009A7665" w:rsidRDefault="00AF0722" w:rsidP="00F9065F">
      <w:pPr>
        <w:pStyle w:val="ListParagraph"/>
        <w:ind w:left="0"/>
        <w:rPr>
          <w:rFonts w:eastAsia="Calibri" w:cstheme="minorHAnsi"/>
          <w:sz w:val="24"/>
        </w:rPr>
      </w:pPr>
    </w:p>
    <w:p w14:paraId="64E9D021" w14:textId="77777777" w:rsidR="00F9065F" w:rsidRPr="009A7665" w:rsidRDefault="001F33E5" w:rsidP="00F9065F">
      <w:pPr>
        <w:spacing w:after="0" w:line="240" w:lineRule="auto"/>
        <w:rPr>
          <w:rFonts w:cstheme="minorHAnsi"/>
          <w:b/>
          <w:bCs/>
          <w:sz w:val="24"/>
        </w:rPr>
      </w:pPr>
      <w:r w:rsidRPr="009A7665">
        <w:rPr>
          <w:rFonts w:cstheme="minorHAnsi"/>
          <w:b/>
          <w:bCs/>
          <w:sz w:val="24"/>
        </w:rPr>
        <w:t>G</w:t>
      </w:r>
      <w:r w:rsidR="00F9065F" w:rsidRPr="009A7665">
        <w:rPr>
          <w:rFonts w:cstheme="minorHAnsi"/>
          <w:b/>
          <w:bCs/>
          <w:sz w:val="24"/>
        </w:rPr>
        <w:t>uidelines for Curates:</w:t>
      </w:r>
    </w:p>
    <w:p w14:paraId="5495B53C" w14:textId="0C9DAA2E" w:rsidR="001F33E5" w:rsidRPr="009A7665" w:rsidRDefault="00F9065F" w:rsidP="00F9065F">
      <w:pPr>
        <w:spacing w:after="0" w:line="240" w:lineRule="auto"/>
        <w:rPr>
          <w:rFonts w:cstheme="minorHAnsi"/>
          <w:b/>
          <w:bCs/>
          <w:sz w:val="24"/>
        </w:rPr>
      </w:pPr>
      <w:r w:rsidRPr="009A7665">
        <w:rPr>
          <w:rFonts w:cstheme="minorHAnsi"/>
          <w:bCs/>
          <w:sz w:val="24"/>
        </w:rPr>
        <w:t xml:space="preserve">- </w:t>
      </w:r>
      <w:r w:rsidR="001F33E5" w:rsidRPr="009A7665">
        <w:rPr>
          <w:rFonts w:cstheme="minorHAnsi"/>
          <w:sz w:val="24"/>
        </w:rPr>
        <w:t xml:space="preserve">It is your responsibility to make a record </w:t>
      </w:r>
      <w:r w:rsidRPr="009A7665">
        <w:rPr>
          <w:rFonts w:cstheme="minorHAnsi"/>
          <w:sz w:val="24"/>
        </w:rPr>
        <w:t xml:space="preserve">in this Supervision Log </w:t>
      </w:r>
      <w:r w:rsidR="001F33E5" w:rsidRPr="009A7665">
        <w:rPr>
          <w:rFonts w:cstheme="minorHAnsi"/>
          <w:sz w:val="24"/>
        </w:rPr>
        <w:t xml:space="preserve">of </w:t>
      </w:r>
      <w:r w:rsidR="009A7665">
        <w:rPr>
          <w:rFonts w:cstheme="minorHAnsi"/>
          <w:sz w:val="24"/>
        </w:rPr>
        <w:t>the</w:t>
      </w:r>
      <w:r w:rsidR="001F33E5" w:rsidRPr="009A7665">
        <w:rPr>
          <w:rFonts w:cstheme="minorHAnsi"/>
          <w:sz w:val="24"/>
        </w:rPr>
        <w:t xml:space="preserve"> supervision</w:t>
      </w:r>
      <w:r w:rsidRPr="009A7665">
        <w:rPr>
          <w:rFonts w:cstheme="minorHAnsi"/>
          <w:sz w:val="24"/>
        </w:rPr>
        <w:t xml:space="preserve"> sessions </w:t>
      </w:r>
      <w:r w:rsidR="009A7665">
        <w:rPr>
          <w:rFonts w:cstheme="minorHAnsi"/>
          <w:sz w:val="24"/>
        </w:rPr>
        <w:t xml:space="preserve">that </w:t>
      </w:r>
      <w:r w:rsidRPr="009A7665">
        <w:rPr>
          <w:rFonts w:cstheme="minorHAnsi"/>
          <w:sz w:val="24"/>
        </w:rPr>
        <w:t>you have with your TI. Please</w:t>
      </w:r>
      <w:r w:rsidR="00AF0722" w:rsidRPr="009A7665">
        <w:rPr>
          <w:rFonts w:cstheme="minorHAnsi"/>
          <w:sz w:val="24"/>
        </w:rPr>
        <w:t xml:space="preserve"> include</w:t>
      </w:r>
      <w:r w:rsidRPr="009A7665">
        <w:rPr>
          <w:rFonts w:cstheme="minorHAnsi"/>
          <w:sz w:val="24"/>
        </w:rPr>
        <w:t xml:space="preserve"> bullet points of the key content discussed and </w:t>
      </w:r>
      <w:r w:rsidR="009A7665">
        <w:rPr>
          <w:rFonts w:cstheme="minorHAnsi"/>
          <w:sz w:val="24"/>
        </w:rPr>
        <w:t xml:space="preserve">any </w:t>
      </w:r>
      <w:r w:rsidRPr="009A7665">
        <w:rPr>
          <w:rFonts w:cstheme="minorHAnsi"/>
          <w:sz w:val="24"/>
        </w:rPr>
        <w:t>short</w:t>
      </w:r>
      <w:r w:rsidR="00AF0722" w:rsidRPr="009A7665">
        <w:rPr>
          <w:rFonts w:cstheme="minorHAnsi"/>
          <w:sz w:val="24"/>
        </w:rPr>
        <w:t xml:space="preserve"> reflections in the </w:t>
      </w:r>
      <w:proofErr w:type="gramStart"/>
      <w:r w:rsidR="00AF0722" w:rsidRPr="009A7665">
        <w:rPr>
          <w:rFonts w:cstheme="minorHAnsi"/>
          <w:sz w:val="24"/>
        </w:rPr>
        <w:t>right hand</w:t>
      </w:r>
      <w:proofErr w:type="gramEnd"/>
      <w:r w:rsidR="00AF0722" w:rsidRPr="009A7665">
        <w:rPr>
          <w:rFonts w:cstheme="minorHAnsi"/>
          <w:sz w:val="24"/>
        </w:rPr>
        <w:t xml:space="preserve"> column. These short reflections </w:t>
      </w:r>
      <w:r w:rsidR="009A7665">
        <w:rPr>
          <w:rFonts w:cstheme="minorHAnsi"/>
          <w:sz w:val="24"/>
        </w:rPr>
        <w:t xml:space="preserve">can </w:t>
      </w:r>
      <w:r w:rsidR="00AF0722" w:rsidRPr="009A7665">
        <w:rPr>
          <w:rFonts w:cstheme="minorHAnsi"/>
          <w:sz w:val="24"/>
        </w:rPr>
        <w:t xml:space="preserve">be used as a basis for your </w:t>
      </w:r>
      <w:r w:rsidR="009A7665">
        <w:rPr>
          <w:rFonts w:cstheme="minorHAnsi"/>
          <w:sz w:val="24"/>
        </w:rPr>
        <w:t xml:space="preserve">four </w:t>
      </w:r>
      <w:r w:rsidRPr="009A7665">
        <w:rPr>
          <w:rFonts w:cstheme="minorHAnsi"/>
          <w:sz w:val="24"/>
        </w:rPr>
        <w:t xml:space="preserve">annual </w:t>
      </w:r>
      <w:proofErr w:type="gramStart"/>
      <w:r w:rsidR="00AF0722" w:rsidRPr="009A7665">
        <w:rPr>
          <w:rFonts w:cstheme="minorHAnsi"/>
          <w:sz w:val="24"/>
        </w:rPr>
        <w:t>portfolio</w:t>
      </w:r>
      <w:proofErr w:type="gramEnd"/>
      <w:r w:rsidRPr="009A7665">
        <w:rPr>
          <w:rFonts w:cstheme="minorHAnsi"/>
          <w:sz w:val="24"/>
        </w:rPr>
        <w:t xml:space="preserve"> </w:t>
      </w:r>
      <w:r w:rsidR="00AF0722" w:rsidRPr="009A7665">
        <w:rPr>
          <w:rFonts w:cstheme="minorHAnsi"/>
          <w:sz w:val="24"/>
        </w:rPr>
        <w:t xml:space="preserve">‘Supervision Record’ </w:t>
      </w:r>
      <w:r w:rsidRPr="009A7665">
        <w:rPr>
          <w:rFonts w:cstheme="minorHAnsi"/>
          <w:sz w:val="24"/>
        </w:rPr>
        <w:t xml:space="preserve">500 word </w:t>
      </w:r>
      <w:r w:rsidR="00AF0722" w:rsidRPr="009A7665">
        <w:rPr>
          <w:rFonts w:cstheme="minorHAnsi"/>
          <w:sz w:val="24"/>
        </w:rPr>
        <w:t xml:space="preserve">assignments. </w:t>
      </w:r>
      <w:r w:rsidR="009A7665">
        <w:rPr>
          <w:rFonts w:cstheme="minorHAnsi"/>
          <w:sz w:val="24"/>
        </w:rPr>
        <w:t>The completed Supervision Log needs to be included in your Portfolio.</w:t>
      </w:r>
    </w:p>
    <w:p w14:paraId="0E56ABAC" w14:textId="77777777" w:rsidR="001F33E5" w:rsidRPr="009A7665" w:rsidRDefault="001F33E5" w:rsidP="00F9065F">
      <w:pPr>
        <w:spacing w:after="0" w:line="240" w:lineRule="auto"/>
        <w:rPr>
          <w:rFonts w:cstheme="minorHAnsi"/>
          <w:sz w:val="24"/>
        </w:rPr>
      </w:pPr>
    </w:p>
    <w:p w14:paraId="58321467" w14:textId="77777777" w:rsidR="00F9065F" w:rsidRPr="009A7665" w:rsidRDefault="00F9065F" w:rsidP="00F9065F">
      <w:pPr>
        <w:spacing w:after="0" w:line="240" w:lineRule="auto"/>
        <w:rPr>
          <w:rFonts w:cstheme="minorHAnsi"/>
          <w:b/>
          <w:bCs/>
          <w:sz w:val="24"/>
        </w:rPr>
      </w:pPr>
      <w:r w:rsidRPr="009A7665">
        <w:rPr>
          <w:rFonts w:cstheme="minorHAnsi"/>
          <w:b/>
          <w:bCs/>
          <w:sz w:val="24"/>
        </w:rPr>
        <w:t>Guidelines for TIs:</w:t>
      </w:r>
    </w:p>
    <w:p w14:paraId="75004977" w14:textId="15196A2C" w:rsidR="00F9065F" w:rsidRPr="009A7665" w:rsidRDefault="00F9065F" w:rsidP="00F9065F">
      <w:pPr>
        <w:spacing w:after="0" w:line="240" w:lineRule="auto"/>
        <w:rPr>
          <w:rFonts w:eastAsia="Calibri" w:cstheme="minorHAnsi"/>
          <w:iCs/>
          <w:sz w:val="24"/>
        </w:rPr>
      </w:pPr>
      <w:r w:rsidRPr="009A7665">
        <w:rPr>
          <w:rFonts w:cstheme="minorHAnsi"/>
          <w:bCs/>
          <w:sz w:val="24"/>
        </w:rPr>
        <w:t xml:space="preserve">- </w:t>
      </w:r>
      <w:r w:rsidR="001F33E5" w:rsidRPr="009A7665">
        <w:rPr>
          <w:rFonts w:eastAsia="Calibri" w:cstheme="minorHAnsi"/>
          <w:sz w:val="24"/>
        </w:rPr>
        <w:t>Good practice for a</w:t>
      </w:r>
      <w:r w:rsidRPr="009A7665">
        <w:rPr>
          <w:rFonts w:eastAsia="Calibri" w:cstheme="minorHAnsi"/>
          <w:sz w:val="24"/>
        </w:rPr>
        <w:t xml:space="preserve"> </w:t>
      </w:r>
      <w:proofErr w:type="gramStart"/>
      <w:r w:rsidRPr="009A7665">
        <w:rPr>
          <w:rFonts w:eastAsia="Calibri" w:cstheme="minorHAnsi"/>
          <w:sz w:val="24"/>
        </w:rPr>
        <w:t>90 minute</w:t>
      </w:r>
      <w:proofErr w:type="gramEnd"/>
      <w:r w:rsidR="009A7665">
        <w:rPr>
          <w:rFonts w:eastAsia="Calibri" w:cstheme="minorHAnsi"/>
          <w:sz w:val="24"/>
        </w:rPr>
        <w:t xml:space="preserve"> supervision</w:t>
      </w:r>
      <w:r w:rsidR="001F33E5" w:rsidRPr="009A7665">
        <w:rPr>
          <w:rFonts w:eastAsia="Calibri" w:cstheme="minorHAnsi"/>
          <w:sz w:val="24"/>
        </w:rPr>
        <w:t xml:space="preserve"> </w:t>
      </w:r>
      <w:r w:rsidRPr="009A7665">
        <w:rPr>
          <w:rFonts w:eastAsia="Calibri" w:cstheme="minorHAnsi"/>
          <w:sz w:val="24"/>
        </w:rPr>
        <w:t xml:space="preserve">might include </w:t>
      </w:r>
      <w:r w:rsidR="001F33E5" w:rsidRPr="009A7665">
        <w:rPr>
          <w:rFonts w:eastAsia="Calibri" w:cstheme="minorHAnsi"/>
          <w:sz w:val="24"/>
        </w:rPr>
        <w:t>50 minutes to</w:t>
      </w:r>
      <w:r w:rsidRPr="009A7665">
        <w:rPr>
          <w:rFonts w:eastAsia="Calibri" w:cstheme="minorHAnsi"/>
          <w:sz w:val="24"/>
        </w:rPr>
        <w:t xml:space="preserve"> explore and</w:t>
      </w:r>
      <w:r w:rsidR="001F33E5" w:rsidRPr="009A7665">
        <w:rPr>
          <w:rFonts w:eastAsia="Calibri" w:cstheme="minorHAnsi"/>
          <w:sz w:val="24"/>
        </w:rPr>
        <w:t xml:space="preserve"> reflect </w:t>
      </w:r>
      <w:r w:rsidRPr="009A7665">
        <w:rPr>
          <w:rFonts w:eastAsia="Calibri" w:cstheme="minorHAnsi"/>
          <w:sz w:val="24"/>
        </w:rPr>
        <w:t xml:space="preserve">theologically </w:t>
      </w:r>
      <w:r w:rsidR="001F33E5" w:rsidRPr="009A7665">
        <w:rPr>
          <w:rFonts w:eastAsia="Calibri" w:cstheme="minorHAnsi"/>
          <w:sz w:val="24"/>
        </w:rPr>
        <w:t>on the agreed topic (either listed below or TBD</w:t>
      </w:r>
      <w:r w:rsidRPr="009A7665">
        <w:rPr>
          <w:rFonts w:eastAsia="Calibri" w:cstheme="minorHAnsi"/>
          <w:sz w:val="24"/>
        </w:rPr>
        <w:t>),</w:t>
      </w:r>
      <w:r w:rsidR="001F33E5" w:rsidRPr="009A7665">
        <w:rPr>
          <w:rFonts w:eastAsia="Calibri" w:cstheme="minorHAnsi"/>
          <w:sz w:val="24"/>
        </w:rPr>
        <w:t xml:space="preserve"> 20 minutes to share perceptio</w:t>
      </w:r>
      <w:r w:rsidRPr="009A7665">
        <w:rPr>
          <w:rFonts w:eastAsia="Calibri" w:cstheme="minorHAnsi"/>
          <w:sz w:val="24"/>
        </w:rPr>
        <w:t>ns about the curate’s progress (</w:t>
      </w:r>
      <w:r w:rsidR="001F33E5" w:rsidRPr="009A7665">
        <w:rPr>
          <w:rFonts w:eastAsia="Calibri" w:cstheme="minorHAnsi"/>
          <w:sz w:val="24"/>
        </w:rPr>
        <w:t xml:space="preserve">both generally and in relation to the </w:t>
      </w:r>
      <w:r w:rsidRPr="009A7665">
        <w:rPr>
          <w:rFonts w:eastAsia="Calibri" w:cstheme="minorHAnsi"/>
          <w:iCs/>
          <w:sz w:val="24"/>
        </w:rPr>
        <w:t>IME2 Training Plan) and 10 minutes in prayer. Coffee</w:t>
      </w:r>
      <w:r w:rsidR="009A7665">
        <w:rPr>
          <w:rFonts w:eastAsia="Calibri" w:cstheme="minorHAnsi"/>
          <w:iCs/>
          <w:sz w:val="24"/>
        </w:rPr>
        <w:t xml:space="preserve">, </w:t>
      </w:r>
      <w:r w:rsidRPr="009A7665">
        <w:rPr>
          <w:rFonts w:eastAsia="Calibri" w:cstheme="minorHAnsi"/>
          <w:iCs/>
          <w:sz w:val="24"/>
        </w:rPr>
        <w:t>tea</w:t>
      </w:r>
      <w:r w:rsidR="009A7665">
        <w:rPr>
          <w:rFonts w:eastAsia="Calibri" w:cstheme="minorHAnsi"/>
          <w:iCs/>
          <w:sz w:val="24"/>
        </w:rPr>
        <w:t xml:space="preserve">, and </w:t>
      </w:r>
      <w:r w:rsidRPr="009A7665">
        <w:rPr>
          <w:rFonts w:eastAsia="Calibri" w:cstheme="minorHAnsi"/>
          <w:iCs/>
          <w:sz w:val="24"/>
        </w:rPr>
        <w:t>cake also help.</w:t>
      </w:r>
    </w:p>
    <w:p w14:paraId="7D2E2248" w14:textId="12D2B79C" w:rsidR="001F33E5" w:rsidRPr="009A7665" w:rsidRDefault="00F9065F" w:rsidP="00F9065F">
      <w:pPr>
        <w:spacing w:after="0" w:line="240" w:lineRule="auto"/>
        <w:rPr>
          <w:rFonts w:eastAsia="Calibri" w:cstheme="minorHAnsi"/>
          <w:sz w:val="24"/>
        </w:rPr>
      </w:pPr>
      <w:r w:rsidRPr="009A7665">
        <w:rPr>
          <w:rFonts w:eastAsia="Calibri" w:cstheme="minorHAnsi"/>
          <w:iCs/>
          <w:sz w:val="24"/>
        </w:rPr>
        <w:t xml:space="preserve">- </w:t>
      </w:r>
      <w:r w:rsidR="001F33E5" w:rsidRPr="009A7665">
        <w:rPr>
          <w:rFonts w:eastAsia="Calibri" w:cstheme="minorHAnsi"/>
          <w:sz w:val="24"/>
        </w:rPr>
        <w:t>A supervision session may also take the form of practical teaching such as, how to conduct a baptism/funeral/wedding, or celebrate the Eucharist.</w:t>
      </w:r>
    </w:p>
    <w:p w14:paraId="38DA9EF5" w14:textId="0EF5E244" w:rsidR="00F9065F" w:rsidRPr="009A7665" w:rsidRDefault="00F9065F" w:rsidP="00F9065F">
      <w:pPr>
        <w:spacing w:after="0" w:line="240" w:lineRule="auto"/>
        <w:rPr>
          <w:rFonts w:cstheme="minorHAnsi"/>
          <w:b/>
          <w:bCs/>
          <w:sz w:val="24"/>
        </w:rPr>
      </w:pPr>
      <w:r w:rsidRPr="009A7665">
        <w:rPr>
          <w:rFonts w:eastAsia="Calibri" w:cstheme="minorHAnsi"/>
          <w:sz w:val="24"/>
        </w:rPr>
        <w:t xml:space="preserve">- It is best to separate formal supervision sessions from </w:t>
      </w:r>
      <w:r w:rsidR="009A7665">
        <w:rPr>
          <w:rFonts w:eastAsia="Calibri" w:cstheme="minorHAnsi"/>
          <w:sz w:val="24"/>
        </w:rPr>
        <w:t>general church administration discussions</w:t>
      </w:r>
      <w:r w:rsidRPr="009A7665">
        <w:rPr>
          <w:rFonts w:eastAsia="Calibri" w:cstheme="minorHAnsi"/>
          <w:sz w:val="24"/>
        </w:rPr>
        <w:t xml:space="preserve"> – although it is understandable if there is some cross over from time to time. </w:t>
      </w:r>
    </w:p>
    <w:p w14:paraId="3F4F936D" w14:textId="13D929EF" w:rsidR="001F33E5" w:rsidRPr="00F9065F" w:rsidRDefault="00F9065F" w:rsidP="001F33E5">
      <w:pPr>
        <w:rPr>
          <w:rFonts w:cstheme="minorHAnsi"/>
          <w:b/>
          <w:sz w:val="40"/>
          <w:szCs w:val="40"/>
          <w:u w:val="single"/>
        </w:rPr>
      </w:pPr>
      <w:r w:rsidRPr="00F9065F">
        <w:rPr>
          <w:rFonts w:cstheme="minorHAnsi"/>
          <w:b/>
          <w:sz w:val="40"/>
          <w:szCs w:val="40"/>
          <w:u w:val="single"/>
        </w:rPr>
        <w:lastRenderedPageBreak/>
        <w:t xml:space="preserve">Supervision Log - </w:t>
      </w:r>
      <w:r w:rsidR="001F33E5" w:rsidRPr="00F9065F">
        <w:rPr>
          <w:rFonts w:cstheme="minorHAnsi"/>
          <w:b/>
          <w:sz w:val="40"/>
          <w:szCs w:val="40"/>
          <w:u w:val="single"/>
        </w:rPr>
        <w:t>Year 1</w:t>
      </w:r>
    </w:p>
    <w:tbl>
      <w:tblPr>
        <w:tblStyle w:val="TableGrid"/>
        <w:tblW w:w="15309" w:type="dxa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851"/>
        <w:gridCol w:w="1435"/>
        <w:gridCol w:w="1891"/>
        <w:gridCol w:w="3955"/>
        <w:gridCol w:w="7177"/>
      </w:tblGrid>
      <w:tr w:rsidR="001F33E5" w:rsidRPr="004F03AD" w14:paraId="5E1970F8" w14:textId="77777777" w:rsidTr="009A7665">
        <w:tc>
          <w:tcPr>
            <w:tcW w:w="851" w:type="dxa"/>
            <w:shd w:val="clear" w:color="auto" w:fill="E5B8B7" w:themeFill="accent2" w:themeFillTint="66"/>
          </w:tcPr>
          <w:p w14:paraId="6AD78F2B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Month</w:t>
            </w:r>
          </w:p>
        </w:tc>
        <w:tc>
          <w:tcPr>
            <w:tcW w:w="1435" w:type="dxa"/>
            <w:shd w:val="clear" w:color="auto" w:fill="E5B8B7" w:themeFill="accent2" w:themeFillTint="66"/>
          </w:tcPr>
          <w:p w14:paraId="6A9C44E7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Date</w:t>
            </w:r>
          </w:p>
        </w:tc>
        <w:tc>
          <w:tcPr>
            <w:tcW w:w="1891" w:type="dxa"/>
            <w:shd w:val="clear" w:color="auto" w:fill="E5B8B7" w:themeFill="accent2" w:themeFillTint="66"/>
          </w:tcPr>
          <w:p w14:paraId="080C3B7F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Topic</w:t>
            </w:r>
          </w:p>
        </w:tc>
        <w:tc>
          <w:tcPr>
            <w:tcW w:w="3955" w:type="dxa"/>
            <w:shd w:val="clear" w:color="auto" w:fill="E5B8B7" w:themeFill="accent2" w:themeFillTint="66"/>
          </w:tcPr>
          <w:p w14:paraId="585327FD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Inspiration for your discussion</w:t>
            </w:r>
          </w:p>
        </w:tc>
        <w:tc>
          <w:tcPr>
            <w:tcW w:w="7177" w:type="dxa"/>
            <w:shd w:val="clear" w:color="auto" w:fill="E5B8B7" w:themeFill="accent2" w:themeFillTint="66"/>
          </w:tcPr>
          <w:p w14:paraId="0931FF3D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Supervision reflections and comments</w:t>
            </w:r>
          </w:p>
        </w:tc>
      </w:tr>
      <w:tr w:rsidR="001F33E5" w:rsidRPr="004F03AD" w14:paraId="39DEF4F0" w14:textId="77777777" w:rsidTr="009A7665">
        <w:tc>
          <w:tcPr>
            <w:tcW w:w="851" w:type="dxa"/>
            <w:shd w:val="clear" w:color="auto" w:fill="E5B8B7" w:themeFill="accent2" w:themeFillTint="66"/>
          </w:tcPr>
          <w:p w14:paraId="110FC193" w14:textId="384C058A" w:rsidR="001F33E5" w:rsidRPr="009A7665" w:rsidRDefault="009A766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</w:t>
            </w:r>
          </w:p>
        </w:tc>
        <w:tc>
          <w:tcPr>
            <w:tcW w:w="1435" w:type="dxa"/>
            <w:shd w:val="clear" w:color="auto" w:fill="FFFFFF" w:themeFill="background1"/>
          </w:tcPr>
          <w:p w14:paraId="2481D1F6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23608EA1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 xml:space="preserve">Transition from private individual to public office holder </w:t>
            </w:r>
          </w:p>
        </w:tc>
        <w:tc>
          <w:tcPr>
            <w:tcW w:w="3955" w:type="dxa"/>
            <w:shd w:val="clear" w:color="auto" w:fill="FFFFFF" w:themeFill="background1"/>
          </w:tcPr>
          <w:p w14:paraId="4A4C7C2C" w14:textId="77777777" w:rsidR="001F33E5" w:rsidRPr="009A7665" w:rsidRDefault="001F33E5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Reflect on how your ministry as a newly ordained minister has been so far: what has been as you expected, what has been different? </w:t>
            </w:r>
          </w:p>
          <w:p w14:paraId="087966B3" w14:textId="544E6EEE" w:rsidR="001F33E5" w:rsidRPr="009A7665" w:rsidRDefault="001F33E5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Reflect on where you see or feel God at w</w:t>
            </w:r>
            <w:r w:rsidR="009A7665" w:rsidRPr="009A7665">
              <w:rPr>
                <w:rFonts w:cstheme="minorHAnsi"/>
              </w:rPr>
              <w:t>ork in the parish/congregation</w:t>
            </w:r>
          </w:p>
        </w:tc>
        <w:tc>
          <w:tcPr>
            <w:tcW w:w="7177" w:type="dxa"/>
            <w:shd w:val="clear" w:color="auto" w:fill="FFFFFF" w:themeFill="background1"/>
          </w:tcPr>
          <w:p w14:paraId="3465A104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</w:tr>
      <w:tr w:rsidR="001F33E5" w:rsidRPr="004F03AD" w14:paraId="5FD3049C" w14:textId="77777777" w:rsidTr="009A7665">
        <w:tc>
          <w:tcPr>
            <w:tcW w:w="851" w:type="dxa"/>
            <w:shd w:val="clear" w:color="auto" w:fill="E5B8B7" w:themeFill="accent2" w:themeFillTint="66"/>
          </w:tcPr>
          <w:p w14:paraId="396776E7" w14:textId="41569531" w:rsidR="001F33E5" w:rsidRPr="009A7665" w:rsidRDefault="009A766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</w:t>
            </w:r>
          </w:p>
        </w:tc>
        <w:tc>
          <w:tcPr>
            <w:tcW w:w="1435" w:type="dxa"/>
            <w:shd w:val="clear" w:color="auto" w:fill="FFFFFF" w:themeFill="background1"/>
          </w:tcPr>
          <w:p w14:paraId="51493BFB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018EF1A4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Role Description &amp; Training Agreement</w:t>
            </w:r>
          </w:p>
        </w:tc>
        <w:tc>
          <w:tcPr>
            <w:tcW w:w="3955" w:type="dxa"/>
            <w:shd w:val="clear" w:color="auto" w:fill="FFFFFF" w:themeFill="background1"/>
          </w:tcPr>
          <w:p w14:paraId="63D8D1CE" w14:textId="30F88C38" w:rsidR="001F33E5" w:rsidRPr="009A7665" w:rsidRDefault="001F33E5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proofErr w:type="gramStart"/>
            <w:r w:rsidRPr="009A7665">
              <w:rPr>
                <w:rFonts w:cstheme="minorHAnsi"/>
              </w:rPr>
              <w:t>Meet together</w:t>
            </w:r>
            <w:proofErr w:type="gramEnd"/>
            <w:r w:rsidRPr="009A7665">
              <w:rPr>
                <w:rFonts w:cstheme="minorHAnsi"/>
              </w:rPr>
              <w:t xml:space="preserve"> to begin to fill</w:t>
            </w:r>
            <w:r w:rsidR="00F9065F" w:rsidRPr="009A7665">
              <w:rPr>
                <w:rFonts w:cstheme="minorHAnsi"/>
              </w:rPr>
              <w:t xml:space="preserve"> </w:t>
            </w:r>
            <w:r w:rsidR="00616D1F">
              <w:rPr>
                <w:rFonts w:cstheme="minorHAnsi"/>
              </w:rPr>
              <w:t xml:space="preserve">in </w:t>
            </w:r>
            <w:r w:rsidR="00F9065F" w:rsidRPr="009A7665">
              <w:rPr>
                <w:rFonts w:cstheme="minorHAnsi"/>
              </w:rPr>
              <w:t xml:space="preserve">and agree the </w:t>
            </w:r>
            <w:r w:rsidRPr="009A7665">
              <w:rPr>
                <w:rFonts w:cstheme="minorHAnsi"/>
                <w:i/>
              </w:rPr>
              <w:t>Working Agreement</w:t>
            </w:r>
            <w:r w:rsidRPr="009A7665">
              <w:rPr>
                <w:rFonts w:cstheme="minorHAnsi"/>
              </w:rPr>
              <w:t xml:space="preserve"> and </w:t>
            </w:r>
            <w:r w:rsidRPr="009A7665">
              <w:rPr>
                <w:rFonts w:cstheme="minorHAnsi"/>
                <w:i/>
              </w:rPr>
              <w:t>Learning Plan</w:t>
            </w:r>
            <w:r w:rsidR="00F9065F" w:rsidRPr="009A7665">
              <w:rPr>
                <w:rFonts w:cstheme="minorHAnsi"/>
              </w:rPr>
              <w:t>.</w:t>
            </w:r>
          </w:p>
        </w:tc>
        <w:tc>
          <w:tcPr>
            <w:tcW w:w="7177" w:type="dxa"/>
            <w:shd w:val="clear" w:color="auto" w:fill="FFFFFF" w:themeFill="background1"/>
          </w:tcPr>
          <w:p w14:paraId="0FF5B2A4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</w:tr>
      <w:tr w:rsidR="001F33E5" w:rsidRPr="004F03AD" w14:paraId="77D23F16" w14:textId="77777777" w:rsidTr="009A7665">
        <w:tc>
          <w:tcPr>
            <w:tcW w:w="851" w:type="dxa"/>
            <w:shd w:val="clear" w:color="auto" w:fill="E5B8B7" w:themeFill="accent2" w:themeFillTint="66"/>
          </w:tcPr>
          <w:p w14:paraId="3D64B601" w14:textId="0B8774EE" w:rsidR="001F33E5" w:rsidRPr="009A7665" w:rsidRDefault="009A766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</w:t>
            </w:r>
          </w:p>
        </w:tc>
        <w:tc>
          <w:tcPr>
            <w:tcW w:w="1435" w:type="dxa"/>
            <w:shd w:val="clear" w:color="auto" w:fill="FFFFFF" w:themeFill="background1"/>
          </w:tcPr>
          <w:p w14:paraId="5BA71C54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4F6A5CC" w14:textId="53697EC8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Conduct of Public Worship</w:t>
            </w:r>
          </w:p>
        </w:tc>
        <w:tc>
          <w:tcPr>
            <w:tcW w:w="3955" w:type="dxa"/>
            <w:shd w:val="clear" w:color="auto" w:fill="FFFFFF" w:themeFill="background1"/>
          </w:tcPr>
          <w:p w14:paraId="7543506F" w14:textId="74A0A5E2" w:rsidR="001F33E5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The place of spontaneity in worship making room for the Spirit/pastoral responsiveness</w:t>
            </w:r>
          </w:p>
          <w:p w14:paraId="32719D8C" w14:textId="3ED374A7" w:rsidR="001F33E5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If you have not changed place and moved to a new context, discuss what changes you may have noticed now you are in a new role. Are the expectations of the congregation different? If yes, how, why? If not, how, why? Are your own expectations different?</w:t>
            </w:r>
          </w:p>
          <w:p w14:paraId="4BB5DB00" w14:textId="6AA02D1A" w:rsidR="001F33E5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Exercising authority on leadership of liturgy.</w:t>
            </w:r>
          </w:p>
          <w:p w14:paraId="1A9F725C" w14:textId="7AE544FB" w:rsidR="001F33E5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 xml:space="preserve">Adjustment to and acknowledgement of ‘symbolism’. </w:t>
            </w:r>
          </w:p>
          <w:p w14:paraId="71F2E15A" w14:textId="70822522" w:rsidR="001F33E5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The place of silence in worship</w:t>
            </w:r>
          </w:p>
          <w:p w14:paraId="0DBC20CD" w14:textId="58208A26" w:rsidR="001F33E5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What are worshippers seeking?</w:t>
            </w:r>
          </w:p>
        </w:tc>
        <w:tc>
          <w:tcPr>
            <w:tcW w:w="7177" w:type="dxa"/>
            <w:shd w:val="clear" w:color="auto" w:fill="FFFFFF" w:themeFill="background1"/>
          </w:tcPr>
          <w:p w14:paraId="0543098E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</w:tr>
      <w:tr w:rsidR="001F33E5" w:rsidRPr="004F03AD" w14:paraId="5DCAAD72" w14:textId="77777777" w:rsidTr="009A7665">
        <w:tc>
          <w:tcPr>
            <w:tcW w:w="851" w:type="dxa"/>
            <w:shd w:val="clear" w:color="auto" w:fill="E5B8B7" w:themeFill="accent2" w:themeFillTint="66"/>
          </w:tcPr>
          <w:p w14:paraId="57CB192A" w14:textId="7B040455" w:rsidR="001F33E5" w:rsidRPr="009A7665" w:rsidRDefault="009A766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</w:t>
            </w:r>
          </w:p>
        </w:tc>
        <w:tc>
          <w:tcPr>
            <w:tcW w:w="1435" w:type="dxa"/>
            <w:shd w:val="clear" w:color="auto" w:fill="FFFFFF" w:themeFill="background1"/>
          </w:tcPr>
          <w:p w14:paraId="259148EF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6E584D5C" w14:textId="77777777" w:rsidR="00F46F59" w:rsidRDefault="00F46F59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 xml:space="preserve">Reading the context for ministry </w:t>
            </w:r>
          </w:p>
          <w:p w14:paraId="2CDC85DB" w14:textId="0CE30AA2" w:rsidR="001F33E5" w:rsidRPr="009A7665" w:rsidRDefault="001F33E5" w:rsidP="00F46F59">
            <w:pPr>
              <w:rPr>
                <w:rFonts w:cstheme="minorHAnsi"/>
                <w:b/>
              </w:rPr>
            </w:pPr>
          </w:p>
        </w:tc>
        <w:tc>
          <w:tcPr>
            <w:tcW w:w="3955" w:type="dxa"/>
            <w:shd w:val="clear" w:color="auto" w:fill="FFFFFF" w:themeFill="background1"/>
          </w:tcPr>
          <w:p w14:paraId="1EF7C9ED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Go on a walk </w:t>
            </w:r>
            <w:r>
              <w:rPr>
                <w:rFonts w:cstheme="minorHAnsi"/>
              </w:rPr>
              <w:t xml:space="preserve">around </w:t>
            </w:r>
            <w:proofErr w:type="spellStart"/>
            <w:r>
              <w:rPr>
                <w:rFonts w:cstheme="minorHAnsi"/>
              </w:rPr>
              <w:t>around</w:t>
            </w:r>
            <w:proofErr w:type="spellEnd"/>
            <w:r>
              <w:rPr>
                <w:rFonts w:cstheme="minorHAnsi"/>
              </w:rPr>
              <w:t xml:space="preserve"> the benefice/s</w:t>
            </w:r>
            <w:r w:rsidRPr="009A7665">
              <w:rPr>
                <w:rFonts w:cstheme="minorHAnsi"/>
              </w:rPr>
              <w:t xml:space="preserve"> reflecting on these words from the ordinal: ‘[Deacons] are to serve the community in which they are set, bringing to the Church the needs and hopes of all the people.’</w:t>
            </w:r>
          </w:p>
          <w:p w14:paraId="67D0A527" w14:textId="77777777" w:rsidR="00F46F59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>- Discuss key landmarks</w:t>
            </w:r>
            <w:r>
              <w:rPr>
                <w:rFonts w:cstheme="minorHAnsi"/>
              </w:rPr>
              <w:t xml:space="preserve">, </w:t>
            </w:r>
            <w:r w:rsidRPr="009A7665">
              <w:rPr>
                <w:rFonts w:cstheme="minorHAnsi"/>
              </w:rPr>
              <w:t>places</w:t>
            </w:r>
            <w:r>
              <w:rPr>
                <w:rFonts w:cstheme="minorHAnsi"/>
              </w:rPr>
              <w:t xml:space="preserve"> and people</w:t>
            </w:r>
          </w:p>
          <w:p w14:paraId="291FCBB9" w14:textId="77777777" w:rsidR="00F46F59" w:rsidRDefault="00F46F59" w:rsidP="00F46F59">
            <w:pPr>
              <w:rPr>
                <w:rFonts w:cstheme="minorHAnsi"/>
              </w:rPr>
            </w:pPr>
          </w:p>
          <w:p w14:paraId="5B677E3C" w14:textId="4C4E7B4C" w:rsidR="001F33E5" w:rsidRPr="009A7665" w:rsidRDefault="001F33E5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2C629A6A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</w:tr>
      <w:tr w:rsidR="001F33E5" w:rsidRPr="004F03AD" w14:paraId="3D8A5D15" w14:textId="77777777" w:rsidTr="009A7665">
        <w:tc>
          <w:tcPr>
            <w:tcW w:w="851" w:type="dxa"/>
            <w:shd w:val="clear" w:color="auto" w:fill="E5B8B7" w:themeFill="accent2" w:themeFillTint="66"/>
          </w:tcPr>
          <w:p w14:paraId="436CDF8E" w14:textId="15EA2934" w:rsidR="001F33E5" w:rsidRPr="009A7665" w:rsidRDefault="009A766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435" w:type="dxa"/>
            <w:shd w:val="clear" w:color="auto" w:fill="FFFFFF" w:themeFill="background1"/>
          </w:tcPr>
          <w:p w14:paraId="42C92F11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B1F68E8" w14:textId="066102B4" w:rsidR="001F33E5" w:rsidRPr="009A7665" w:rsidRDefault="00F46F59" w:rsidP="001F33E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Church Law</w:t>
            </w:r>
          </w:p>
        </w:tc>
        <w:tc>
          <w:tcPr>
            <w:tcW w:w="3955" w:type="dxa"/>
            <w:shd w:val="clear" w:color="auto" w:fill="FFFFFF" w:themeFill="background1"/>
          </w:tcPr>
          <w:p w14:paraId="2E1F6A27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is a curate?</w:t>
            </w:r>
          </w:p>
          <w:p w14:paraId="063833B6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does the ministry of a Bishop entail?</w:t>
            </w:r>
          </w:p>
          <w:p w14:paraId="352482EB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are the responsibilities of an Archdeacon?</w:t>
            </w:r>
          </w:p>
          <w:p w14:paraId="54BF34E1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are the sources of Canon Law?</w:t>
            </w:r>
          </w:p>
          <w:p w14:paraId="3F085BEE" w14:textId="465C8ED4" w:rsidR="00F9065F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does Canon Law enable mission/pastoral care?</w:t>
            </w:r>
          </w:p>
        </w:tc>
        <w:tc>
          <w:tcPr>
            <w:tcW w:w="7177" w:type="dxa"/>
            <w:shd w:val="clear" w:color="auto" w:fill="FFFFFF" w:themeFill="background1"/>
          </w:tcPr>
          <w:p w14:paraId="3EBB9686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</w:tr>
      <w:tr w:rsidR="001F33E5" w:rsidRPr="004F03AD" w14:paraId="2DB97C6D" w14:textId="77777777" w:rsidTr="009A7665">
        <w:tc>
          <w:tcPr>
            <w:tcW w:w="851" w:type="dxa"/>
            <w:shd w:val="clear" w:color="auto" w:fill="E5B8B7" w:themeFill="accent2" w:themeFillTint="66"/>
          </w:tcPr>
          <w:p w14:paraId="0021D6A2" w14:textId="6CCA3BA3" w:rsidR="001F33E5" w:rsidRPr="009A7665" w:rsidRDefault="009A766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435" w:type="dxa"/>
            <w:shd w:val="clear" w:color="auto" w:fill="FFFFFF" w:themeFill="background1"/>
          </w:tcPr>
          <w:p w14:paraId="2D33BCD3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4DFB86E" w14:textId="2DD4E477" w:rsidR="001F33E5" w:rsidRPr="009A7665" w:rsidRDefault="00F9065F" w:rsidP="00F9065F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Finalising Working Agreement and IME2 Training Plan</w:t>
            </w:r>
          </w:p>
        </w:tc>
        <w:tc>
          <w:tcPr>
            <w:tcW w:w="3955" w:type="dxa"/>
            <w:shd w:val="clear" w:color="auto" w:fill="FFFFFF" w:themeFill="background1"/>
          </w:tcPr>
          <w:p w14:paraId="05B32AA8" w14:textId="7BC215CA" w:rsidR="001F33E5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proofErr w:type="gramStart"/>
            <w:r w:rsidR="001F33E5" w:rsidRPr="009A7665">
              <w:rPr>
                <w:rFonts w:cstheme="minorHAnsi"/>
              </w:rPr>
              <w:t>Meet together</w:t>
            </w:r>
            <w:proofErr w:type="gramEnd"/>
            <w:r w:rsidR="001F33E5" w:rsidRPr="009A7665">
              <w:rPr>
                <w:rFonts w:cstheme="minorHAnsi"/>
              </w:rPr>
              <w:t xml:space="preserve"> to </w:t>
            </w:r>
            <w:r w:rsidRPr="009A7665">
              <w:rPr>
                <w:rFonts w:cstheme="minorHAnsi"/>
              </w:rPr>
              <w:t>finalise the Working Agreement and Training Plan and submit to IME Phase 2 Officer</w:t>
            </w:r>
          </w:p>
        </w:tc>
        <w:tc>
          <w:tcPr>
            <w:tcW w:w="7177" w:type="dxa"/>
            <w:shd w:val="clear" w:color="auto" w:fill="FFFFFF" w:themeFill="background1"/>
          </w:tcPr>
          <w:p w14:paraId="45782894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</w:tr>
      <w:tr w:rsidR="00F9065F" w:rsidRPr="004F03AD" w14:paraId="2B2F9111" w14:textId="77777777" w:rsidTr="009A7665">
        <w:tc>
          <w:tcPr>
            <w:tcW w:w="851" w:type="dxa"/>
            <w:shd w:val="clear" w:color="auto" w:fill="E5B8B7" w:themeFill="accent2" w:themeFillTint="66"/>
          </w:tcPr>
          <w:p w14:paraId="0A00495D" w14:textId="44AD38BA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435" w:type="dxa"/>
            <w:shd w:val="clear" w:color="auto" w:fill="FFFFFF" w:themeFill="background1"/>
          </w:tcPr>
          <w:p w14:paraId="480B3A78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71CEE495" w14:textId="6F9B4CB0" w:rsidR="00F9065F" w:rsidRPr="009A7665" w:rsidRDefault="00F9065F" w:rsidP="00F9065F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Annual Leave</w:t>
            </w:r>
          </w:p>
        </w:tc>
        <w:tc>
          <w:tcPr>
            <w:tcW w:w="3955" w:type="dxa"/>
            <w:shd w:val="clear" w:color="auto" w:fill="FFFFFF" w:themeFill="background1"/>
          </w:tcPr>
          <w:p w14:paraId="292423EA" w14:textId="6C3B066D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Make time for some annual leave rest and </w:t>
            </w:r>
            <w:r w:rsidR="00616D1F" w:rsidRPr="009A7665">
              <w:rPr>
                <w:rFonts w:cstheme="minorHAnsi"/>
              </w:rPr>
              <w:t>refreshment</w:t>
            </w:r>
          </w:p>
        </w:tc>
        <w:tc>
          <w:tcPr>
            <w:tcW w:w="7177" w:type="dxa"/>
            <w:shd w:val="clear" w:color="auto" w:fill="FFFFFF" w:themeFill="background1"/>
          </w:tcPr>
          <w:p w14:paraId="6A827E2E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45FDE333" w14:textId="77777777" w:rsidTr="009A7665">
        <w:tc>
          <w:tcPr>
            <w:tcW w:w="851" w:type="dxa"/>
            <w:shd w:val="clear" w:color="auto" w:fill="E5B8B7" w:themeFill="accent2" w:themeFillTint="66"/>
          </w:tcPr>
          <w:p w14:paraId="3FBBB4DD" w14:textId="5B8CE5BB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435" w:type="dxa"/>
            <w:shd w:val="clear" w:color="auto" w:fill="FFFFFF" w:themeFill="background1"/>
          </w:tcPr>
          <w:p w14:paraId="1F1663EB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903FBD9" w14:textId="550E50B7" w:rsidR="00F9065F" w:rsidRPr="009A7665" w:rsidRDefault="00F9065F" w:rsidP="00F9065F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Annual Leave</w:t>
            </w:r>
          </w:p>
        </w:tc>
        <w:tc>
          <w:tcPr>
            <w:tcW w:w="3955" w:type="dxa"/>
            <w:shd w:val="clear" w:color="auto" w:fill="FFFFFF" w:themeFill="background1"/>
          </w:tcPr>
          <w:p w14:paraId="68E186A0" w14:textId="2C778DA6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Make time for some annual leave rest and </w:t>
            </w:r>
            <w:r w:rsidR="00616D1F" w:rsidRPr="009A7665">
              <w:rPr>
                <w:rFonts w:cstheme="minorHAnsi"/>
              </w:rPr>
              <w:t>refreshment</w:t>
            </w:r>
          </w:p>
        </w:tc>
        <w:tc>
          <w:tcPr>
            <w:tcW w:w="7177" w:type="dxa"/>
            <w:shd w:val="clear" w:color="auto" w:fill="FFFFFF" w:themeFill="background1"/>
          </w:tcPr>
          <w:p w14:paraId="2EF69D50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7266D6D7" w14:textId="77777777" w:rsidTr="009A7665">
        <w:tc>
          <w:tcPr>
            <w:tcW w:w="851" w:type="dxa"/>
            <w:shd w:val="clear" w:color="auto" w:fill="E5B8B7" w:themeFill="accent2" w:themeFillTint="66"/>
          </w:tcPr>
          <w:p w14:paraId="3FE72017" w14:textId="612AA6C2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435" w:type="dxa"/>
            <w:shd w:val="clear" w:color="auto" w:fill="FFFFFF" w:themeFill="background1"/>
          </w:tcPr>
          <w:p w14:paraId="20C6D891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076EEDB9" w14:textId="41600354" w:rsidR="00F9065F" w:rsidRPr="009A7665" w:rsidRDefault="00F46F59" w:rsidP="001F33E5">
            <w:pPr>
              <w:rPr>
                <w:rFonts w:cstheme="minorHAnsi"/>
                <w:b/>
              </w:rPr>
            </w:pPr>
            <w:r w:rsidRPr="00F46F59">
              <w:rPr>
                <w:rFonts w:cstheme="minorHAnsi"/>
                <w:b/>
              </w:rPr>
              <w:t>Safeguarding</w:t>
            </w:r>
          </w:p>
        </w:tc>
        <w:tc>
          <w:tcPr>
            <w:tcW w:w="3955" w:type="dxa"/>
            <w:shd w:val="clear" w:color="auto" w:fill="FFFFFF" w:themeFill="background1"/>
          </w:tcPr>
          <w:p w14:paraId="62F59F31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Discuss your understanding of the theological and practical foundation of healthy safeguarding. </w:t>
            </w:r>
          </w:p>
          <w:p w14:paraId="45A28AC7" w14:textId="03E90A5F" w:rsidR="00616D1F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Talk about and reflect on your</w:t>
            </w:r>
            <w:r>
              <w:rPr>
                <w:rFonts w:cstheme="minorHAnsi"/>
              </w:rPr>
              <w:t xml:space="preserve"> current benefice</w:t>
            </w:r>
            <w:r w:rsidRPr="009A7665">
              <w:rPr>
                <w:rFonts w:cstheme="minorHAnsi"/>
              </w:rPr>
              <w:t xml:space="preserve"> safe</w:t>
            </w:r>
            <w:r>
              <w:rPr>
                <w:rFonts w:cstheme="minorHAnsi"/>
              </w:rPr>
              <w:t>guarding policies and procedures and areas for improvement.</w:t>
            </w:r>
          </w:p>
        </w:tc>
        <w:tc>
          <w:tcPr>
            <w:tcW w:w="7177" w:type="dxa"/>
            <w:shd w:val="clear" w:color="auto" w:fill="FFFFFF" w:themeFill="background1"/>
          </w:tcPr>
          <w:p w14:paraId="718E3680" w14:textId="77777777" w:rsidR="00F46F59" w:rsidRDefault="00F46F59" w:rsidP="001F33E5">
            <w:pPr>
              <w:rPr>
                <w:rFonts w:cstheme="minorHAnsi"/>
                <w:i/>
              </w:rPr>
            </w:pPr>
            <w:r w:rsidRPr="00F46F59">
              <w:rPr>
                <w:rFonts w:cstheme="minorHAnsi"/>
                <w:i/>
              </w:rPr>
              <w:t>This supervision reflection needs to be submitted as one of the four formal Supervision Reports.</w:t>
            </w:r>
          </w:p>
          <w:p w14:paraId="07B2D375" w14:textId="5ABBCC01" w:rsidR="00F9065F" w:rsidRPr="00F46F59" w:rsidRDefault="00F9065F" w:rsidP="001F33E5">
            <w:pPr>
              <w:rPr>
                <w:rFonts w:cstheme="minorHAnsi"/>
                <w:i/>
              </w:rPr>
            </w:pPr>
          </w:p>
        </w:tc>
      </w:tr>
      <w:tr w:rsidR="00F9065F" w:rsidRPr="004F03AD" w14:paraId="5C2323F0" w14:textId="77777777" w:rsidTr="009A7665">
        <w:tc>
          <w:tcPr>
            <w:tcW w:w="851" w:type="dxa"/>
            <w:shd w:val="clear" w:color="auto" w:fill="E5B8B7" w:themeFill="accent2" w:themeFillTint="66"/>
          </w:tcPr>
          <w:p w14:paraId="6E4CDDCE" w14:textId="7EDE3031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435" w:type="dxa"/>
            <w:shd w:val="clear" w:color="auto" w:fill="FFFFFF" w:themeFill="background1"/>
          </w:tcPr>
          <w:p w14:paraId="15E610AA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61A01BB" w14:textId="6E7B480E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00DCD9F1" w14:textId="0A882232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33A1AAD3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56E4903E" w14:textId="77777777" w:rsidTr="009A7665">
        <w:tc>
          <w:tcPr>
            <w:tcW w:w="851" w:type="dxa"/>
            <w:shd w:val="clear" w:color="auto" w:fill="E5B8B7" w:themeFill="accent2" w:themeFillTint="66"/>
          </w:tcPr>
          <w:p w14:paraId="210ADF27" w14:textId="3345AB5D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435" w:type="dxa"/>
            <w:shd w:val="clear" w:color="auto" w:fill="FFFFFF" w:themeFill="background1"/>
          </w:tcPr>
          <w:p w14:paraId="391F8F65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0ACCE053" w14:textId="592CDCBD" w:rsidR="00F9065F" w:rsidRPr="009A7665" w:rsidRDefault="00F46F59" w:rsidP="001F33E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Preaching</w:t>
            </w:r>
          </w:p>
        </w:tc>
        <w:tc>
          <w:tcPr>
            <w:tcW w:w="3955" w:type="dxa"/>
            <w:shd w:val="clear" w:color="auto" w:fill="FFFFFF" w:themeFill="background1"/>
          </w:tcPr>
          <w:p w14:paraId="237EEA2C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Please </w:t>
            </w:r>
            <w:proofErr w:type="gramStart"/>
            <w:r w:rsidRPr="009A7665">
              <w:rPr>
                <w:rFonts w:cstheme="minorHAnsi"/>
              </w:rPr>
              <w:t>meet together</w:t>
            </w:r>
            <w:proofErr w:type="gramEnd"/>
            <w:r w:rsidRPr="009A7665">
              <w:rPr>
                <w:rFonts w:cstheme="minorHAnsi"/>
              </w:rPr>
              <w:t xml:space="preserve"> following a recent sermon you have preached.</w:t>
            </w:r>
          </w:p>
          <w:p w14:paraId="56EA539A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Discuss what you feel went well and what didn’t go so well. </w:t>
            </w:r>
          </w:p>
          <w:p w14:paraId="76962EEE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Discuss attitudes to appropriate disclosure. </w:t>
            </w:r>
          </w:p>
          <w:p w14:paraId="7A93678E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Discuss the place of challenge in preaching. </w:t>
            </w:r>
          </w:p>
          <w:p w14:paraId="70C68054" w14:textId="03F89F9C" w:rsidR="00F9065F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>- Discuss areas for development.</w:t>
            </w:r>
          </w:p>
        </w:tc>
        <w:tc>
          <w:tcPr>
            <w:tcW w:w="7177" w:type="dxa"/>
            <w:shd w:val="clear" w:color="auto" w:fill="FFFFFF" w:themeFill="background1"/>
          </w:tcPr>
          <w:p w14:paraId="0A360EDB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52FC09C2" w14:textId="77777777" w:rsidTr="009A7665">
        <w:tc>
          <w:tcPr>
            <w:tcW w:w="851" w:type="dxa"/>
            <w:shd w:val="clear" w:color="auto" w:fill="E5B8B7" w:themeFill="accent2" w:themeFillTint="66"/>
          </w:tcPr>
          <w:p w14:paraId="00E5DEB2" w14:textId="3784C9E2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435" w:type="dxa"/>
            <w:shd w:val="clear" w:color="auto" w:fill="FFFFFF" w:themeFill="background1"/>
          </w:tcPr>
          <w:p w14:paraId="0D9D0C23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CE75A67" w14:textId="7FB69985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328415E5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1048C6B7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4B7BB9E2" w14:textId="77777777" w:rsidTr="009A7665">
        <w:tc>
          <w:tcPr>
            <w:tcW w:w="851" w:type="dxa"/>
            <w:shd w:val="clear" w:color="auto" w:fill="E5B8B7" w:themeFill="accent2" w:themeFillTint="66"/>
          </w:tcPr>
          <w:p w14:paraId="4B2697E0" w14:textId="589E945E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435" w:type="dxa"/>
            <w:shd w:val="clear" w:color="auto" w:fill="FFFFFF" w:themeFill="background1"/>
          </w:tcPr>
          <w:p w14:paraId="229D3AE7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04E9712F" w14:textId="09F3634A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Funerals</w:t>
            </w:r>
          </w:p>
        </w:tc>
        <w:tc>
          <w:tcPr>
            <w:tcW w:w="3955" w:type="dxa"/>
            <w:shd w:val="clear" w:color="auto" w:fill="FFFFFF" w:themeFill="background1"/>
          </w:tcPr>
          <w:p w14:paraId="57DF389C" w14:textId="7F5BB9F3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Theology, cultural expectations, and potential misunderstandings</w:t>
            </w:r>
          </w:p>
          <w:p w14:paraId="6CE7A195" w14:textId="4CDDF5F5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Funerals – church/cremation/burial. </w:t>
            </w:r>
          </w:p>
          <w:p w14:paraId="0D2ED156" w14:textId="327778EA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Liaison with funeral directors. </w:t>
            </w:r>
          </w:p>
          <w:p w14:paraId="58217BA0" w14:textId="2C6EDB1A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Administrative practices. </w:t>
            </w:r>
          </w:p>
          <w:p w14:paraId="053C7CE9" w14:textId="049D3910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Churchyard issues (where appropriate). </w:t>
            </w:r>
          </w:p>
          <w:p w14:paraId="2869B499" w14:textId="5DEF3A55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Shape of the liturgy as a liturgical journey and balancing this with family wishes - how flexible can we be?</w:t>
            </w:r>
          </w:p>
          <w:p w14:paraId="1790897C" w14:textId="1DB3135F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Place of prayer in visits.</w:t>
            </w:r>
          </w:p>
          <w:p w14:paraId="0AA7D392" w14:textId="1F03DA9E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Follow up.</w:t>
            </w:r>
          </w:p>
        </w:tc>
        <w:tc>
          <w:tcPr>
            <w:tcW w:w="7177" w:type="dxa"/>
            <w:shd w:val="clear" w:color="auto" w:fill="FFFFFF" w:themeFill="background1"/>
          </w:tcPr>
          <w:p w14:paraId="636C440E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7744AF98" w14:textId="77777777" w:rsidTr="009A7665">
        <w:tc>
          <w:tcPr>
            <w:tcW w:w="851" w:type="dxa"/>
            <w:shd w:val="clear" w:color="auto" w:fill="E5B8B7" w:themeFill="accent2" w:themeFillTint="66"/>
          </w:tcPr>
          <w:p w14:paraId="6496E30C" w14:textId="4509CC74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435" w:type="dxa"/>
            <w:shd w:val="clear" w:color="auto" w:fill="FFFFFF" w:themeFill="background1"/>
          </w:tcPr>
          <w:p w14:paraId="0B913C4C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DC2E987" w14:textId="15B8CFCF" w:rsidR="00F9065F" w:rsidRPr="009A7665" w:rsidRDefault="00F9065F" w:rsidP="00F9065F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0ADAD254" w14:textId="6E08E8FA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07C3A2AE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1F7BF9DC" w14:textId="77777777" w:rsidTr="009A7665">
        <w:tc>
          <w:tcPr>
            <w:tcW w:w="851" w:type="dxa"/>
            <w:shd w:val="clear" w:color="auto" w:fill="E5B8B7" w:themeFill="accent2" w:themeFillTint="66"/>
          </w:tcPr>
          <w:p w14:paraId="211157E0" w14:textId="06006CCC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435" w:type="dxa"/>
            <w:shd w:val="clear" w:color="auto" w:fill="FFFFFF" w:themeFill="background1"/>
          </w:tcPr>
          <w:p w14:paraId="3164F761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09731743" w14:textId="7E7DDC6E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7733BBC7" w14:textId="29EC4FC1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16B7AD31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05E177E0" w14:textId="77777777" w:rsidTr="009A7665">
        <w:tc>
          <w:tcPr>
            <w:tcW w:w="851" w:type="dxa"/>
            <w:shd w:val="clear" w:color="auto" w:fill="E5B8B7" w:themeFill="accent2" w:themeFillTint="66"/>
          </w:tcPr>
          <w:p w14:paraId="4A28391C" w14:textId="30D8604A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435" w:type="dxa"/>
            <w:shd w:val="clear" w:color="auto" w:fill="FFFFFF" w:themeFill="background1"/>
          </w:tcPr>
          <w:p w14:paraId="0423B1BB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6865FC24" w14:textId="74862121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2B86ED89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72536F4B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0FED7FF2" w14:textId="77777777" w:rsidTr="009A7665">
        <w:tc>
          <w:tcPr>
            <w:tcW w:w="851" w:type="dxa"/>
            <w:shd w:val="clear" w:color="auto" w:fill="E5B8B7" w:themeFill="accent2" w:themeFillTint="66"/>
          </w:tcPr>
          <w:p w14:paraId="722D2437" w14:textId="35664552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435" w:type="dxa"/>
            <w:shd w:val="clear" w:color="auto" w:fill="FFFFFF" w:themeFill="background1"/>
          </w:tcPr>
          <w:p w14:paraId="48D35421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6E4F6375" w14:textId="5C651843" w:rsidR="00F9065F" w:rsidRPr="009A7665" w:rsidRDefault="00F9065F" w:rsidP="00F9065F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Personal Organization</w:t>
            </w:r>
          </w:p>
        </w:tc>
        <w:tc>
          <w:tcPr>
            <w:tcW w:w="3955" w:type="dxa"/>
            <w:shd w:val="clear" w:color="auto" w:fill="FFFFFF" w:themeFill="background1"/>
          </w:tcPr>
          <w:p w14:paraId="26CDB8E2" w14:textId="69BF0465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Introvert/</w:t>
            </w:r>
            <w:r w:rsidR="00616D1F">
              <w:rPr>
                <w:rFonts w:cstheme="minorHAnsi"/>
              </w:rPr>
              <w:t>extrovert, tasks/activities in m</w:t>
            </w:r>
            <w:r w:rsidRPr="009A7665">
              <w:rPr>
                <w:rFonts w:cstheme="minorHAnsi"/>
              </w:rPr>
              <w:t>inistry that drain/recharge.</w:t>
            </w:r>
          </w:p>
          <w:p w14:paraId="3D3A732B" w14:textId="61A37776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Shared helpful habits for diary management techniques ensuring healthy balance in work, rest, play and time with significant family/friendship relationships including planning ahead and respecting </w:t>
            </w:r>
            <w:r w:rsidR="00616D1F" w:rsidRPr="009A7665">
              <w:rPr>
                <w:rFonts w:cstheme="minorHAnsi"/>
              </w:rPr>
              <w:t>each other’s</w:t>
            </w:r>
            <w:r w:rsidRPr="009A7665">
              <w:rPr>
                <w:rFonts w:cstheme="minorHAnsi"/>
              </w:rPr>
              <w:t xml:space="preserve"> boundaries.</w:t>
            </w:r>
          </w:p>
          <w:p w14:paraId="066113E3" w14:textId="35027B5A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Adjustment to open-ended nature of ministry.</w:t>
            </w:r>
          </w:p>
          <w:p w14:paraId="5544A815" w14:textId="486B7238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Setting time aside for reading to enhance ministry (opportunity to </w:t>
            </w:r>
            <w:proofErr w:type="gramStart"/>
            <w:r w:rsidRPr="009A7665">
              <w:rPr>
                <w:rFonts w:cstheme="minorHAnsi"/>
              </w:rPr>
              <w:t>conduct an assessment of</w:t>
            </w:r>
            <w:proofErr w:type="gramEnd"/>
            <w:r w:rsidRPr="009A7665">
              <w:rPr>
                <w:rFonts w:cstheme="minorHAnsi"/>
              </w:rPr>
              <w:t xml:space="preserve"> reading level – decreased, stayed the same, increased?)</w:t>
            </w:r>
          </w:p>
          <w:p w14:paraId="45F10572" w14:textId="014366D8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Pick a book to read together and reflect on.</w:t>
            </w:r>
          </w:p>
          <w:p w14:paraId="76A767CD" w14:textId="57428180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The difference between rest and recreation. </w:t>
            </w:r>
          </w:p>
        </w:tc>
        <w:tc>
          <w:tcPr>
            <w:tcW w:w="7177" w:type="dxa"/>
            <w:shd w:val="clear" w:color="auto" w:fill="FFFFFF" w:themeFill="background1"/>
          </w:tcPr>
          <w:p w14:paraId="0F461DAF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516233E7" w14:textId="77777777" w:rsidTr="009A7665">
        <w:tc>
          <w:tcPr>
            <w:tcW w:w="851" w:type="dxa"/>
            <w:shd w:val="clear" w:color="auto" w:fill="E5B8B7" w:themeFill="accent2" w:themeFillTint="66"/>
          </w:tcPr>
          <w:p w14:paraId="25521153" w14:textId="7093AB77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435" w:type="dxa"/>
            <w:shd w:val="clear" w:color="auto" w:fill="FFFFFF" w:themeFill="background1"/>
          </w:tcPr>
          <w:p w14:paraId="586F6FA6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461B0C9F" w14:textId="07C5D093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16BFF705" w14:textId="4ADF48A1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5D744AB0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633F0E46" w14:textId="77777777" w:rsidTr="009A7665">
        <w:tc>
          <w:tcPr>
            <w:tcW w:w="851" w:type="dxa"/>
            <w:shd w:val="clear" w:color="auto" w:fill="E5B8B7" w:themeFill="accent2" w:themeFillTint="66"/>
          </w:tcPr>
          <w:p w14:paraId="3F6E0952" w14:textId="500D0BD0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435" w:type="dxa"/>
            <w:shd w:val="clear" w:color="auto" w:fill="FFFFFF" w:themeFill="background1"/>
          </w:tcPr>
          <w:p w14:paraId="7B6877E9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71CD1FC6" w14:textId="358A9A31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33359B1C" w14:textId="0EEE2BBA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2A8C4BA7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087C186B" w14:textId="77777777" w:rsidTr="009A7665">
        <w:tc>
          <w:tcPr>
            <w:tcW w:w="851" w:type="dxa"/>
            <w:shd w:val="clear" w:color="auto" w:fill="E5B8B7" w:themeFill="accent2" w:themeFillTint="66"/>
          </w:tcPr>
          <w:p w14:paraId="05136DA6" w14:textId="323AF3CA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lastRenderedPageBreak/>
              <w:t>Nov</w:t>
            </w:r>
          </w:p>
        </w:tc>
        <w:tc>
          <w:tcPr>
            <w:tcW w:w="1435" w:type="dxa"/>
            <w:shd w:val="clear" w:color="auto" w:fill="FFFFFF" w:themeFill="background1"/>
          </w:tcPr>
          <w:p w14:paraId="55622117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09C5A81" w14:textId="206308E7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7948D6F5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7A6B7BDF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064586E5" w14:textId="77777777" w:rsidTr="009A7665">
        <w:tc>
          <w:tcPr>
            <w:tcW w:w="851" w:type="dxa"/>
            <w:shd w:val="clear" w:color="auto" w:fill="E5B8B7" w:themeFill="accent2" w:themeFillTint="66"/>
          </w:tcPr>
          <w:p w14:paraId="1BC184D5" w14:textId="05EFD2DD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435" w:type="dxa"/>
            <w:shd w:val="clear" w:color="auto" w:fill="FFFFFF" w:themeFill="background1"/>
          </w:tcPr>
          <w:p w14:paraId="6A11AF8D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43889BB3" w14:textId="2EDFC5DB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Mission and Evangelism</w:t>
            </w:r>
          </w:p>
        </w:tc>
        <w:tc>
          <w:tcPr>
            <w:tcW w:w="3955" w:type="dxa"/>
            <w:shd w:val="clear" w:color="auto" w:fill="FFFFFF" w:themeFill="background1"/>
          </w:tcPr>
          <w:p w14:paraId="59B62F5C" w14:textId="2D5A0392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are mission and evangelism the same or different?</w:t>
            </w:r>
          </w:p>
          <w:p w14:paraId="3D43BD3B" w14:textId="493C7796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are they carried out in your context?</w:t>
            </w:r>
          </w:p>
          <w:p w14:paraId="6ABF4DFB" w14:textId="3CF2A149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are the pros and cons of </w:t>
            </w:r>
            <w:proofErr w:type="gramStart"/>
            <w:r w:rsidRPr="009A7665">
              <w:rPr>
                <w:rFonts w:cstheme="minorHAnsi"/>
              </w:rPr>
              <w:t>you</w:t>
            </w:r>
            <w:proofErr w:type="gramEnd"/>
            <w:r w:rsidRPr="009A7665">
              <w:rPr>
                <w:rFonts w:cstheme="minorHAnsi"/>
              </w:rPr>
              <w:t xml:space="preserve"> parish MAP?</w:t>
            </w:r>
          </w:p>
          <w:p w14:paraId="481F9650" w14:textId="0937430E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if any, link is there between occasional offices and mission?</w:t>
            </w:r>
          </w:p>
          <w:p w14:paraId="6AC9F5F2" w14:textId="24138CD9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Why does God care about mission and evangelism?</w:t>
            </w:r>
          </w:p>
        </w:tc>
        <w:tc>
          <w:tcPr>
            <w:tcW w:w="7177" w:type="dxa"/>
            <w:shd w:val="clear" w:color="auto" w:fill="FFFFFF" w:themeFill="background1"/>
          </w:tcPr>
          <w:p w14:paraId="60ED2F89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6C2D512A" w14:textId="77777777" w:rsidTr="009A7665">
        <w:tc>
          <w:tcPr>
            <w:tcW w:w="851" w:type="dxa"/>
            <w:shd w:val="clear" w:color="auto" w:fill="E5B8B7" w:themeFill="accent2" w:themeFillTint="66"/>
          </w:tcPr>
          <w:p w14:paraId="3454B6CA" w14:textId="00953356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435" w:type="dxa"/>
            <w:shd w:val="clear" w:color="auto" w:fill="FFFFFF" w:themeFill="background1"/>
          </w:tcPr>
          <w:p w14:paraId="30F534AE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49F2D41F" w14:textId="66F17F9F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03C08C19" w14:textId="59B9DD30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0CCB3E9A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36C66CDA" w14:textId="77777777" w:rsidTr="009A7665">
        <w:tc>
          <w:tcPr>
            <w:tcW w:w="851" w:type="dxa"/>
            <w:shd w:val="clear" w:color="auto" w:fill="E5B8B7" w:themeFill="accent2" w:themeFillTint="66"/>
          </w:tcPr>
          <w:p w14:paraId="2BB3E2BA" w14:textId="3EDD8D6F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435" w:type="dxa"/>
            <w:shd w:val="clear" w:color="auto" w:fill="FFFFFF" w:themeFill="background1"/>
          </w:tcPr>
          <w:p w14:paraId="2F0DCF97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FE1B26A" w14:textId="2A68C6F6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50866F30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506466BE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617A009C" w14:textId="77777777" w:rsidTr="009A7665">
        <w:tc>
          <w:tcPr>
            <w:tcW w:w="851" w:type="dxa"/>
            <w:shd w:val="clear" w:color="auto" w:fill="E5B8B7" w:themeFill="accent2" w:themeFillTint="66"/>
          </w:tcPr>
          <w:p w14:paraId="39F22E3F" w14:textId="5029FC31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435" w:type="dxa"/>
            <w:shd w:val="clear" w:color="auto" w:fill="FFFFFF" w:themeFill="background1"/>
          </w:tcPr>
          <w:p w14:paraId="1AE4ED3F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B6E52DE" w14:textId="776BA632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Christmas Social</w:t>
            </w:r>
          </w:p>
        </w:tc>
        <w:tc>
          <w:tcPr>
            <w:tcW w:w="3955" w:type="dxa"/>
            <w:shd w:val="clear" w:color="auto" w:fill="FFFFFF" w:themeFill="background1"/>
          </w:tcPr>
          <w:p w14:paraId="326DE557" w14:textId="764CCD08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</w:t>
            </w:r>
            <w:r w:rsidR="00E55B47">
              <w:rPr>
                <w:rFonts w:cstheme="minorHAnsi"/>
              </w:rPr>
              <w:t xml:space="preserve">ake some time to relax together </w:t>
            </w:r>
            <w:r w:rsidRPr="009A7665">
              <w:rPr>
                <w:rFonts w:cstheme="minorHAnsi"/>
              </w:rPr>
              <w:t xml:space="preserve">amidst the busyness of Christmas preparations. </w:t>
            </w:r>
          </w:p>
        </w:tc>
        <w:tc>
          <w:tcPr>
            <w:tcW w:w="7177" w:type="dxa"/>
            <w:shd w:val="clear" w:color="auto" w:fill="FFFFFF" w:themeFill="background1"/>
          </w:tcPr>
          <w:p w14:paraId="3D041A84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132942B9" w14:textId="77777777" w:rsidTr="009A7665">
        <w:tc>
          <w:tcPr>
            <w:tcW w:w="851" w:type="dxa"/>
            <w:shd w:val="clear" w:color="auto" w:fill="E5B8B7" w:themeFill="accent2" w:themeFillTint="66"/>
          </w:tcPr>
          <w:p w14:paraId="218FB371" w14:textId="7AD6856B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Jan</w:t>
            </w:r>
          </w:p>
        </w:tc>
        <w:tc>
          <w:tcPr>
            <w:tcW w:w="1435" w:type="dxa"/>
            <w:shd w:val="clear" w:color="auto" w:fill="FFFFFF" w:themeFill="background1"/>
          </w:tcPr>
          <w:p w14:paraId="20E3C135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C77C8D9" w14:textId="2917F6E4" w:rsidR="00F9065F" w:rsidRPr="009A7665" w:rsidRDefault="00F9065F" w:rsidP="00F9065F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Six-Month Review</w:t>
            </w:r>
          </w:p>
        </w:tc>
        <w:tc>
          <w:tcPr>
            <w:tcW w:w="3955" w:type="dxa"/>
            <w:shd w:val="clear" w:color="auto" w:fill="FFFFFF" w:themeFill="background1"/>
          </w:tcPr>
          <w:p w14:paraId="53747695" w14:textId="77777777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Review the last six months with reference to your Working Agreement and Learning Plan. </w:t>
            </w:r>
          </w:p>
          <w:p w14:paraId="7A7A7116" w14:textId="32B28F84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has worked well? </w:t>
            </w:r>
          </w:p>
          <w:p w14:paraId="09652081" w14:textId="77777777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has been challenging?</w:t>
            </w:r>
          </w:p>
          <w:p w14:paraId="708F571B" w14:textId="5D880516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needs adjusting?</w:t>
            </w:r>
          </w:p>
        </w:tc>
        <w:tc>
          <w:tcPr>
            <w:tcW w:w="7177" w:type="dxa"/>
            <w:shd w:val="clear" w:color="auto" w:fill="FFFFFF" w:themeFill="background1"/>
          </w:tcPr>
          <w:p w14:paraId="460D9C12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783CEF08" w14:textId="77777777" w:rsidTr="009A7665">
        <w:tc>
          <w:tcPr>
            <w:tcW w:w="851" w:type="dxa"/>
            <w:shd w:val="clear" w:color="auto" w:fill="E5B8B7" w:themeFill="accent2" w:themeFillTint="66"/>
          </w:tcPr>
          <w:p w14:paraId="30F16110" w14:textId="4615A13C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Jan</w:t>
            </w:r>
          </w:p>
        </w:tc>
        <w:tc>
          <w:tcPr>
            <w:tcW w:w="1435" w:type="dxa"/>
            <w:shd w:val="clear" w:color="auto" w:fill="FFFFFF" w:themeFill="background1"/>
          </w:tcPr>
          <w:p w14:paraId="372582F2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51D597A" w14:textId="7C8540C9" w:rsidR="00F9065F" w:rsidRPr="009A7665" w:rsidRDefault="00F9065F" w:rsidP="00F9065F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Work with Children &amp; Young People</w:t>
            </w:r>
          </w:p>
        </w:tc>
        <w:tc>
          <w:tcPr>
            <w:tcW w:w="3955" w:type="dxa"/>
            <w:shd w:val="clear" w:color="auto" w:fill="FFFFFF" w:themeFill="background1"/>
          </w:tcPr>
          <w:p w14:paraId="0E10CFBE" w14:textId="6AC8BF8B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is the theology/ecclesiology that underpins how children/young people are engaged in your context?</w:t>
            </w:r>
          </w:p>
          <w:p w14:paraId="6B669654" w14:textId="77777777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Where would you like ministry with children and young people in your church/parish to be in five years’ time? </w:t>
            </w:r>
          </w:p>
          <w:p w14:paraId="7E1EECCE" w14:textId="1E55D0F0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would it take to get it there? - - Children and young people included or excluded in your context?</w:t>
            </w:r>
          </w:p>
          <w:p w14:paraId="036F8E9B" w14:textId="1878C2E9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All age worship </w:t>
            </w:r>
          </w:p>
          <w:p w14:paraId="69BE75D8" w14:textId="0425FB72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church organisations</w:t>
            </w:r>
          </w:p>
          <w:p w14:paraId="4ABBDFBF" w14:textId="6F71C32F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uniformed organisations</w:t>
            </w:r>
          </w:p>
          <w:p w14:paraId="24837B07" w14:textId="093EFA60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Junior Church/Sunday school</w:t>
            </w:r>
          </w:p>
          <w:p w14:paraId="2CD4F57D" w14:textId="2C1C118B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>- babies and toddlers services, buggy mass; Godly Play; messy church</w:t>
            </w:r>
          </w:p>
          <w:p w14:paraId="00DA9A27" w14:textId="38DF8F77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children’s choir/ music group</w:t>
            </w:r>
          </w:p>
          <w:p w14:paraId="5D586BB2" w14:textId="015CBBFD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youth groups</w:t>
            </w:r>
          </w:p>
          <w:p w14:paraId="41FE75D0" w14:textId="56B4F927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is new for you (the curate) in working with children/young people.  </w:t>
            </w:r>
          </w:p>
        </w:tc>
        <w:tc>
          <w:tcPr>
            <w:tcW w:w="7177" w:type="dxa"/>
            <w:shd w:val="clear" w:color="auto" w:fill="FFFFFF" w:themeFill="background1"/>
          </w:tcPr>
          <w:p w14:paraId="59FA73E5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5E98D396" w14:textId="77777777" w:rsidTr="009A7665">
        <w:tc>
          <w:tcPr>
            <w:tcW w:w="851" w:type="dxa"/>
            <w:shd w:val="clear" w:color="auto" w:fill="E5B8B7" w:themeFill="accent2" w:themeFillTint="66"/>
          </w:tcPr>
          <w:p w14:paraId="54AAF3C0" w14:textId="51EFBAF8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435" w:type="dxa"/>
            <w:shd w:val="clear" w:color="auto" w:fill="FFFFFF" w:themeFill="background1"/>
          </w:tcPr>
          <w:p w14:paraId="3D55F1AE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25256D64" w14:textId="006722DB" w:rsidR="00F9065F" w:rsidRPr="009A7665" w:rsidRDefault="00F9065F" w:rsidP="00F9065F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27E24C41" w14:textId="0FB0CA0F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2F94128F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0DAEEF22" w14:textId="77777777" w:rsidTr="009A7665">
        <w:tc>
          <w:tcPr>
            <w:tcW w:w="851" w:type="dxa"/>
            <w:shd w:val="clear" w:color="auto" w:fill="E5B8B7" w:themeFill="accent2" w:themeFillTint="66"/>
          </w:tcPr>
          <w:p w14:paraId="27FA00F4" w14:textId="34108CEC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435" w:type="dxa"/>
            <w:shd w:val="clear" w:color="auto" w:fill="FFFFFF" w:themeFill="background1"/>
          </w:tcPr>
          <w:p w14:paraId="3D0353DA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43B4A969" w14:textId="30694548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55C8CAC4" w14:textId="3D705FED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1317A8AF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458BBAF2" w14:textId="77777777" w:rsidTr="009A7665">
        <w:tc>
          <w:tcPr>
            <w:tcW w:w="851" w:type="dxa"/>
            <w:shd w:val="clear" w:color="auto" w:fill="E5B8B7" w:themeFill="accent2" w:themeFillTint="66"/>
          </w:tcPr>
          <w:p w14:paraId="0B18AF9D" w14:textId="28D8C03A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435" w:type="dxa"/>
            <w:shd w:val="clear" w:color="auto" w:fill="FFFFFF" w:themeFill="background1"/>
          </w:tcPr>
          <w:p w14:paraId="4D15DFB8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B346CD6" w14:textId="23EEF899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Work with Children &amp; Young People (continued)</w:t>
            </w:r>
          </w:p>
        </w:tc>
        <w:tc>
          <w:tcPr>
            <w:tcW w:w="3955" w:type="dxa"/>
            <w:shd w:val="clear" w:color="auto" w:fill="FFFFFF" w:themeFill="background1"/>
          </w:tcPr>
          <w:p w14:paraId="64287296" w14:textId="35A5F2F4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7EC0CD2A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3AE6BF3A" w14:textId="77777777" w:rsidTr="009A7665">
        <w:tc>
          <w:tcPr>
            <w:tcW w:w="851" w:type="dxa"/>
            <w:shd w:val="clear" w:color="auto" w:fill="E5B8B7" w:themeFill="accent2" w:themeFillTint="66"/>
          </w:tcPr>
          <w:p w14:paraId="772839FD" w14:textId="220E400B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435" w:type="dxa"/>
            <w:shd w:val="clear" w:color="auto" w:fill="FFFFFF" w:themeFill="background1"/>
          </w:tcPr>
          <w:p w14:paraId="5D4592E6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1216249" w14:textId="09C1A202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08C47778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7427EE1D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101BC428" w14:textId="77777777" w:rsidTr="009A7665">
        <w:tc>
          <w:tcPr>
            <w:tcW w:w="851" w:type="dxa"/>
            <w:shd w:val="clear" w:color="auto" w:fill="E5B8B7" w:themeFill="accent2" w:themeFillTint="66"/>
          </w:tcPr>
          <w:p w14:paraId="1C8FA4F7" w14:textId="12D38991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435" w:type="dxa"/>
            <w:shd w:val="clear" w:color="auto" w:fill="FFFFFF" w:themeFill="background1"/>
          </w:tcPr>
          <w:p w14:paraId="4DB86368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5CA7828" w14:textId="3D411B0F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3370552C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77804D20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3DAB455F" w14:textId="77777777" w:rsidTr="009A7665">
        <w:tc>
          <w:tcPr>
            <w:tcW w:w="851" w:type="dxa"/>
            <w:shd w:val="clear" w:color="auto" w:fill="E5B8B7" w:themeFill="accent2" w:themeFillTint="66"/>
          </w:tcPr>
          <w:p w14:paraId="1440EC01" w14:textId="7851F357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435" w:type="dxa"/>
            <w:shd w:val="clear" w:color="auto" w:fill="FFFFFF" w:themeFill="background1"/>
          </w:tcPr>
          <w:p w14:paraId="19AAA20E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4217B5B3" w14:textId="160C4E81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22A259DD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495E31DA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46F59" w:rsidRPr="004F03AD" w14:paraId="6E2F8105" w14:textId="77777777" w:rsidTr="009A7665">
        <w:tc>
          <w:tcPr>
            <w:tcW w:w="851" w:type="dxa"/>
            <w:shd w:val="clear" w:color="auto" w:fill="E5B8B7" w:themeFill="accent2" w:themeFillTint="66"/>
          </w:tcPr>
          <w:p w14:paraId="6E912ACC" w14:textId="500EEB8D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435" w:type="dxa"/>
            <w:shd w:val="clear" w:color="auto" w:fill="FFFFFF" w:themeFill="background1"/>
          </w:tcPr>
          <w:p w14:paraId="5223B36B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EA6EB82" w14:textId="086A4BB7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Prayer</w:t>
            </w:r>
          </w:p>
        </w:tc>
        <w:tc>
          <w:tcPr>
            <w:tcW w:w="3955" w:type="dxa"/>
            <w:shd w:val="clear" w:color="auto" w:fill="FFFFFF" w:themeFill="background1"/>
          </w:tcPr>
          <w:p w14:paraId="7860223B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prayer practices have you found to be most sustaining in your life and why? Has this changed?</w:t>
            </w:r>
          </w:p>
          <w:p w14:paraId="1B0E38FB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Describe the prayer life of your congregation.</w:t>
            </w:r>
          </w:p>
          <w:p w14:paraId="24A5B9B0" w14:textId="0BACBF4B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might your congregatio</w:t>
            </w:r>
            <w:r>
              <w:rPr>
                <w:rFonts w:cstheme="minorHAnsi"/>
              </w:rPr>
              <w:t xml:space="preserve">n be encouraged in their </w:t>
            </w:r>
            <w:r w:rsidRPr="009A7665">
              <w:rPr>
                <w:rFonts w:cstheme="minorHAnsi"/>
              </w:rPr>
              <w:t>life</w:t>
            </w:r>
            <w:r>
              <w:rPr>
                <w:rFonts w:cstheme="minorHAnsi"/>
              </w:rPr>
              <w:t xml:space="preserve"> of prayer</w:t>
            </w:r>
            <w:r w:rsidRPr="009A7665">
              <w:rPr>
                <w:rFonts w:cstheme="minorHAnsi"/>
              </w:rPr>
              <w:t>?</w:t>
            </w:r>
          </w:p>
        </w:tc>
        <w:tc>
          <w:tcPr>
            <w:tcW w:w="7177" w:type="dxa"/>
            <w:shd w:val="clear" w:color="auto" w:fill="FFFFFF" w:themeFill="background1"/>
          </w:tcPr>
          <w:p w14:paraId="04D15827" w14:textId="6B8C6B97" w:rsidR="00F46F59" w:rsidRPr="00616D1F" w:rsidRDefault="00F46F59" w:rsidP="00F46F59">
            <w:pPr>
              <w:rPr>
                <w:rFonts w:cstheme="minorHAnsi"/>
                <w:i/>
              </w:rPr>
            </w:pPr>
          </w:p>
        </w:tc>
      </w:tr>
      <w:tr w:rsidR="00F46F59" w:rsidRPr="004F03AD" w14:paraId="1CF08553" w14:textId="77777777" w:rsidTr="009A7665">
        <w:tc>
          <w:tcPr>
            <w:tcW w:w="851" w:type="dxa"/>
            <w:shd w:val="clear" w:color="auto" w:fill="E5B8B7" w:themeFill="accent2" w:themeFillTint="66"/>
          </w:tcPr>
          <w:p w14:paraId="2F758724" w14:textId="788DB83B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435" w:type="dxa"/>
            <w:shd w:val="clear" w:color="auto" w:fill="FFFFFF" w:themeFill="background1"/>
          </w:tcPr>
          <w:p w14:paraId="4ACE4053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65869E98" w14:textId="4146C483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787F2361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407D2B3C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22452C71" w14:textId="77777777" w:rsidTr="009A7665">
        <w:tc>
          <w:tcPr>
            <w:tcW w:w="851" w:type="dxa"/>
            <w:shd w:val="clear" w:color="auto" w:fill="E5B8B7" w:themeFill="accent2" w:themeFillTint="66"/>
          </w:tcPr>
          <w:p w14:paraId="5237838A" w14:textId="079A026F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435" w:type="dxa"/>
            <w:shd w:val="clear" w:color="auto" w:fill="FFFFFF" w:themeFill="background1"/>
          </w:tcPr>
          <w:p w14:paraId="36BE1C6D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6554C87" w14:textId="4DC7242A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Conduct of Public Worship</w:t>
            </w:r>
          </w:p>
        </w:tc>
        <w:tc>
          <w:tcPr>
            <w:tcW w:w="3955" w:type="dxa"/>
            <w:shd w:val="clear" w:color="auto" w:fill="FFFFFF" w:themeFill="background1"/>
          </w:tcPr>
          <w:p w14:paraId="0165A319" w14:textId="2D878280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Please </w:t>
            </w:r>
            <w:proofErr w:type="gramStart"/>
            <w:r w:rsidRPr="009A7665">
              <w:rPr>
                <w:rFonts w:cstheme="minorHAnsi"/>
              </w:rPr>
              <w:t>meet together</w:t>
            </w:r>
            <w:proofErr w:type="gramEnd"/>
            <w:r w:rsidRPr="009A7665">
              <w:rPr>
                <w:rFonts w:cstheme="minorHAnsi"/>
              </w:rPr>
              <w:t xml:space="preserve"> following a recent time of leading/</w:t>
            </w:r>
            <w:proofErr w:type="spellStart"/>
            <w:r w:rsidRPr="009A7665">
              <w:rPr>
                <w:rFonts w:cstheme="minorHAnsi"/>
              </w:rPr>
              <w:t>deaconing</w:t>
            </w:r>
            <w:proofErr w:type="spellEnd"/>
            <w:r w:rsidRPr="009A7665">
              <w:rPr>
                <w:rFonts w:cstheme="minorHAnsi"/>
              </w:rPr>
              <w:t xml:space="preserve"> to discuss your development in leading worship since ordination to the diaconate.</w:t>
            </w:r>
          </w:p>
        </w:tc>
        <w:tc>
          <w:tcPr>
            <w:tcW w:w="7177" w:type="dxa"/>
            <w:shd w:val="clear" w:color="auto" w:fill="FFFFFF" w:themeFill="background1"/>
          </w:tcPr>
          <w:p w14:paraId="332EB792" w14:textId="1D52ABEA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2101CE00" w14:textId="77777777" w:rsidTr="009A7665">
        <w:tc>
          <w:tcPr>
            <w:tcW w:w="851" w:type="dxa"/>
            <w:shd w:val="clear" w:color="auto" w:fill="E5B8B7" w:themeFill="accent2" w:themeFillTint="66"/>
          </w:tcPr>
          <w:p w14:paraId="52C6A635" w14:textId="1E82DC85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435" w:type="dxa"/>
            <w:shd w:val="clear" w:color="auto" w:fill="FFFFFF" w:themeFill="background1"/>
          </w:tcPr>
          <w:p w14:paraId="29E31576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07BB15B4" w14:textId="5592836E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2F3C58F5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392D7C2E" w14:textId="5204D597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0E8DE720" w14:textId="77777777" w:rsidTr="009A7665">
        <w:tc>
          <w:tcPr>
            <w:tcW w:w="851" w:type="dxa"/>
            <w:shd w:val="clear" w:color="auto" w:fill="E5B8B7" w:themeFill="accent2" w:themeFillTint="66"/>
          </w:tcPr>
          <w:p w14:paraId="5D488EF2" w14:textId="2F119EC6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435" w:type="dxa"/>
            <w:shd w:val="clear" w:color="auto" w:fill="FFFFFF" w:themeFill="background1"/>
          </w:tcPr>
          <w:p w14:paraId="43A0B58D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0761C1AF" w14:textId="136537FE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4C5019C9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37FA0B3D" w14:textId="29FECD2A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05E1E05A" w14:textId="77777777" w:rsidTr="009A7665">
        <w:tc>
          <w:tcPr>
            <w:tcW w:w="851" w:type="dxa"/>
            <w:shd w:val="clear" w:color="auto" w:fill="E5B8B7" w:themeFill="accent2" w:themeFillTint="66"/>
          </w:tcPr>
          <w:p w14:paraId="74E8606F" w14:textId="26E49397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435" w:type="dxa"/>
            <w:shd w:val="clear" w:color="auto" w:fill="FFFFFF" w:themeFill="background1"/>
          </w:tcPr>
          <w:p w14:paraId="11C869CE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08FB177" w14:textId="61B7DA20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Year 1 Annual Review</w:t>
            </w:r>
          </w:p>
        </w:tc>
        <w:tc>
          <w:tcPr>
            <w:tcW w:w="3955" w:type="dxa"/>
            <w:shd w:val="clear" w:color="auto" w:fill="FFFFFF" w:themeFill="background1"/>
          </w:tcPr>
          <w:p w14:paraId="339813D3" w14:textId="57BEF294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Discuss and complete the Annual Review with reference to the Learning Plan and Skills Checklist. Send completed form to IME Phase 2 Officer.</w:t>
            </w:r>
          </w:p>
        </w:tc>
        <w:tc>
          <w:tcPr>
            <w:tcW w:w="7177" w:type="dxa"/>
            <w:shd w:val="clear" w:color="auto" w:fill="FFFFFF" w:themeFill="background1"/>
          </w:tcPr>
          <w:p w14:paraId="6C3D4736" w14:textId="68873AB8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29668F8C" w14:textId="77777777" w:rsidTr="009A7665">
        <w:tc>
          <w:tcPr>
            <w:tcW w:w="851" w:type="dxa"/>
            <w:shd w:val="clear" w:color="auto" w:fill="E5B8B7" w:themeFill="accent2" w:themeFillTint="66"/>
          </w:tcPr>
          <w:p w14:paraId="45688861" w14:textId="41A81700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435" w:type="dxa"/>
            <w:shd w:val="clear" w:color="auto" w:fill="FFFFFF" w:themeFill="background1"/>
          </w:tcPr>
          <w:p w14:paraId="5644C71B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279736CB" w14:textId="659F4EBC" w:rsidR="00F46F59" w:rsidRPr="009A7665" w:rsidRDefault="00F46F59" w:rsidP="00F46F5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6F1DD75F" w14:textId="7F577AED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66DC383E" w14:textId="2DF8ECFB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48F1E4DE" w14:textId="77777777" w:rsidTr="009A7665">
        <w:tc>
          <w:tcPr>
            <w:tcW w:w="851" w:type="dxa"/>
            <w:shd w:val="clear" w:color="auto" w:fill="E5B8B7" w:themeFill="accent2" w:themeFillTint="66"/>
          </w:tcPr>
          <w:p w14:paraId="5E9DAC59" w14:textId="00ADFE14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435" w:type="dxa"/>
            <w:shd w:val="clear" w:color="auto" w:fill="FFFFFF" w:themeFill="background1"/>
          </w:tcPr>
          <w:p w14:paraId="61E9BEE7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F4D8553" w14:textId="27C06182" w:rsidR="00F46F59" w:rsidRPr="009A7665" w:rsidRDefault="00F46F59" w:rsidP="00F46F5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3C00A016" w14:textId="60D5FBFD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7F0A4B26" w14:textId="145E4C9E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5104D7C2" w14:textId="77777777" w:rsidTr="009A7665">
        <w:tc>
          <w:tcPr>
            <w:tcW w:w="851" w:type="dxa"/>
            <w:shd w:val="clear" w:color="auto" w:fill="E5B8B7" w:themeFill="accent2" w:themeFillTint="66"/>
          </w:tcPr>
          <w:p w14:paraId="02E6006E" w14:textId="28886A2F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lastRenderedPageBreak/>
              <w:t>May</w:t>
            </w:r>
          </w:p>
        </w:tc>
        <w:tc>
          <w:tcPr>
            <w:tcW w:w="1435" w:type="dxa"/>
            <w:shd w:val="clear" w:color="auto" w:fill="FFFFFF" w:themeFill="background1"/>
          </w:tcPr>
          <w:p w14:paraId="4CAB1F07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BD229AF" w14:textId="07B3FBF4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The Eucharist</w:t>
            </w:r>
          </w:p>
        </w:tc>
        <w:tc>
          <w:tcPr>
            <w:tcW w:w="3955" w:type="dxa"/>
            <w:shd w:val="clear" w:color="auto" w:fill="FFFFFF" w:themeFill="background1"/>
          </w:tcPr>
          <w:p w14:paraId="537C486E" w14:textId="5F3A9D09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is your theology of the Eucharist and is it one you can explain to your congregation? </w:t>
            </w:r>
          </w:p>
          <w:p w14:paraId="61F384FE" w14:textId="7B449FDA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is the understanding of the Eucharist prevalent in your congregation? </w:t>
            </w:r>
          </w:p>
          <w:p w14:paraId="5641E6BA" w14:textId="35640BC2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do people understand/expect by way of preparation for receiving communion? </w:t>
            </w:r>
          </w:p>
          <w:p w14:paraId="393D6156" w14:textId="3AF0DC4A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is the parish policy on admission of children to communion before confirmation?</w:t>
            </w:r>
          </w:p>
          <w:p w14:paraId="02CBEC13" w14:textId="591A55C8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Who distributes? Why? </w:t>
            </w:r>
          </w:p>
          <w:p w14:paraId="642C417C" w14:textId="6E8D8903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is communion administered? Why?</w:t>
            </w:r>
          </w:p>
          <w:p w14:paraId="2895FCC3" w14:textId="75918536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often is communion celebrated? Why?</w:t>
            </w:r>
          </w:p>
        </w:tc>
        <w:tc>
          <w:tcPr>
            <w:tcW w:w="7177" w:type="dxa"/>
            <w:shd w:val="clear" w:color="auto" w:fill="FFFFFF" w:themeFill="background1"/>
          </w:tcPr>
          <w:p w14:paraId="1D0E84AE" w14:textId="3A8F5A4F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0384F6AC" w14:textId="77777777" w:rsidTr="009A7665">
        <w:tc>
          <w:tcPr>
            <w:tcW w:w="851" w:type="dxa"/>
            <w:shd w:val="clear" w:color="auto" w:fill="E5B8B7" w:themeFill="accent2" w:themeFillTint="66"/>
          </w:tcPr>
          <w:p w14:paraId="41D6116E" w14:textId="7AAC2EE1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435" w:type="dxa"/>
            <w:shd w:val="clear" w:color="auto" w:fill="FFFFFF" w:themeFill="background1"/>
          </w:tcPr>
          <w:p w14:paraId="4C678EA3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BD7EFB6" w14:textId="7E2A9B72" w:rsidR="00F46F59" w:rsidRPr="009A7665" w:rsidRDefault="00F46F59" w:rsidP="00F46F5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35DB7F5D" w14:textId="1918E89B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40B1E402" w14:textId="5B80E3B3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4886283F" w14:textId="77777777" w:rsidTr="009A7665">
        <w:tc>
          <w:tcPr>
            <w:tcW w:w="851" w:type="dxa"/>
            <w:shd w:val="clear" w:color="auto" w:fill="E5B8B7" w:themeFill="accent2" w:themeFillTint="66"/>
          </w:tcPr>
          <w:p w14:paraId="1EF7E513" w14:textId="03DD4A88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435" w:type="dxa"/>
            <w:shd w:val="clear" w:color="auto" w:fill="FFFFFF" w:themeFill="background1"/>
          </w:tcPr>
          <w:p w14:paraId="271BD369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718A1DE3" w14:textId="2BF3EE28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Preparing for Priesting</w:t>
            </w:r>
          </w:p>
        </w:tc>
        <w:tc>
          <w:tcPr>
            <w:tcW w:w="3955" w:type="dxa"/>
            <w:shd w:val="clear" w:color="auto" w:fill="FFFFFF" w:themeFill="background1"/>
          </w:tcPr>
          <w:p w14:paraId="7E4943B5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does </w:t>
            </w:r>
            <w:proofErr w:type="gramStart"/>
            <w:r w:rsidRPr="009A7665">
              <w:rPr>
                <w:rFonts w:cstheme="minorHAnsi"/>
              </w:rPr>
              <w:t>being</w:t>
            </w:r>
            <w:proofErr w:type="gramEnd"/>
            <w:r w:rsidRPr="009A7665">
              <w:rPr>
                <w:rFonts w:cstheme="minorHAnsi"/>
              </w:rPr>
              <w:t xml:space="preserve"> a priest mean to you?</w:t>
            </w:r>
          </w:p>
          <w:p w14:paraId="5AA976E3" w14:textId="7D5283B4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are you most looking forward to/anxious about?</w:t>
            </w:r>
          </w:p>
        </w:tc>
        <w:tc>
          <w:tcPr>
            <w:tcW w:w="7177" w:type="dxa"/>
            <w:shd w:val="clear" w:color="auto" w:fill="FFFFFF" w:themeFill="background1"/>
          </w:tcPr>
          <w:p w14:paraId="3242D22F" w14:textId="2A5E6F37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04CDC094" w14:textId="77777777" w:rsidTr="009A7665">
        <w:tc>
          <w:tcPr>
            <w:tcW w:w="851" w:type="dxa"/>
            <w:shd w:val="clear" w:color="auto" w:fill="E5B8B7" w:themeFill="accent2" w:themeFillTint="66"/>
          </w:tcPr>
          <w:p w14:paraId="5DC2C430" w14:textId="45A6C849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435" w:type="dxa"/>
            <w:shd w:val="clear" w:color="auto" w:fill="FFFFFF" w:themeFill="background1"/>
          </w:tcPr>
          <w:p w14:paraId="13ED5456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12C91421" w14:textId="309F62DD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7A4AB557" w14:textId="6DA077F9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1F1BB3CF" w14:textId="6455ABA5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058431DE" w14:textId="77777777" w:rsidTr="009A7665">
        <w:tc>
          <w:tcPr>
            <w:tcW w:w="851" w:type="dxa"/>
            <w:shd w:val="clear" w:color="auto" w:fill="E5B8B7" w:themeFill="accent2" w:themeFillTint="66"/>
          </w:tcPr>
          <w:p w14:paraId="64619FF7" w14:textId="14BE51D2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435" w:type="dxa"/>
            <w:shd w:val="clear" w:color="auto" w:fill="FFFFFF" w:themeFill="background1"/>
          </w:tcPr>
          <w:p w14:paraId="1042BB66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6B1BE469" w14:textId="743748EE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28167E5E" w14:textId="223F01AF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01FA971F" w14:textId="42496541" w:rsidR="00F46F59" w:rsidRPr="009A7665" w:rsidRDefault="00F46F59" w:rsidP="00F46F59">
            <w:pPr>
              <w:rPr>
                <w:rFonts w:cstheme="minorHAnsi"/>
              </w:rPr>
            </w:pPr>
          </w:p>
        </w:tc>
      </w:tr>
    </w:tbl>
    <w:p w14:paraId="5D0B122E" w14:textId="77777777" w:rsidR="00B917D5" w:rsidRPr="00B917D5" w:rsidRDefault="00B917D5" w:rsidP="009A7665">
      <w:pPr>
        <w:shd w:val="clear" w:color="auto" w:fill="FFFFFF" w:themeFill="background1"/>
        <w:rPr>
          <w:rFonts w:cstheme="minorHAnsi"/>
          <w:b/>
          <w:sz w:val="6"/>
          <w:szCs w:val="40"/>
          <w:u w:val="single"/>
        </w:rPr>
      </w:pPr>
    </w:p>
    <w:p w14:paraId="5CC0F4B2" w14:textId="6ED0D868" w:rsidR="001F33E5" w:rsidRPr="009A7665" w:rsidRDefault="009A7665" w:rsidP="009A7665">
      <w:pPr>
        <w:shd w:val="clear" w:color="auto" w:fill="FFFFFF" w:themeFill="background1"/>
        <w:rPr>
          <w:rFonts w:cstheme="minorHAnsi"/>
          <w:b/>
          <w:sz w:val="40"/>
          <w:szCs w:val="40"/>
          <w:u w:val="single"/>
        </w:rPr>
      </w:pPr>
      <w:r w:rsidRPr="009A7665">
        <w:rPr>
          <w:rFonts w:cstheme="minorHAnsi"/>
          <w:b/>
          <w:sz w:val="40"/>
          <w:szCs w:val="40"/>
          <w:u w:val="single"/>
        </w:rPr>
        <w:t xml:space="preserve">Supervision Log - </w:t>
      </w:r>
      <w:r w:rsidR="001F33E5" w:rsidRPr="009A7665">
        <w:rPr>
          <w:rFonts w:cstheme="minorHAnsi"/>
          <w:b/>
          <w:sz w:val="40"/>
          <w:szCs w:val="40"/>
          <w:u w:val="single"/>
        </w:rPr>
        <w:t>Year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1403"/>
        <w:gridCol w:w="1950"/>
        <w:gridCol w:w="3963"/>
        <w:gridCol w:w="7087"/>
      </w:tblGrid>
      <w:tr w:rsidR="009A7665" w:rsidRPr="009A7665" w14:paraId="174AC217" w14:textId="4827D3A3" w:rsidTr="009A7665">
        <w:tc>
          <w:tcPr>
            <w:tcW w:w="901" w:type="dxa"/>
            <w:shd w:val="clear" w:color="auto" w:fill="C6D9F1" w:themeFill="text2" w:themeFillTint="33"/>
          </w:tcPr>
          <w:p w14:paraId="71782B1A" w14:textId="463A95D4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Month</w:t>
            </w:r>
          </w:p>
        </w:tc>
        <w:tc>
          <w:tcPr>
            <w:tcW w:w="1403" w:type="dxa"/>
            <w:shd w:val="clear" w:color="auto" w:fill="C6D9F1" w:themeFill="text2" w:themeFillTint="33"/>
          </w:tcPr>
          <w:p w14:paraId="2A1A6781" w14:textId="46BDB2C4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Date</w:t>
            </w:r>
          </w:p>
        </w:tc>
        <w:tc>
          <w:tcPr>
            <w:tcW w:w="1950" w:type="dxa"/>
            <w:shd w:val="clear" w:color="auto" w:fill="C6D9F1" w:themeFill="text2" w:themeFillTint="33"/>
          </w:tcPr>
          <w:p w14:paraId="5201786F" w14:textId="25CDF0CC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Topic</w:t>
            </w:r>
          </w:p>
        </w:tc>
        <w:tc>
          <w:tcPr>
            <w:tcW w:w="3963" w:type="dxa"/>
            <w:shd w:val="clear" w:color="auto" w:fill="C6D9F1" w:themeFill="text2" w:themeFillTint="33"/>
          </w:tcPr>
          <w:p w14:paraId="1D76197C" w14:textId="2FFD818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Inspiration for your discussion</w:t>
            </w:r>
          </w:p>
        </w:tc>
        <w:tc>
          <w:tcPr>
            <w:tcW w:w="7087" w:type="dxa"/>
            <w:shd w:val="clear" w:color="auto" w:fill="C6D9F1" w:themeFill="text2" w:themeFillTint="33"/>
          </w:tcPr>
          <w:p w14:paraId="3AEEE87E" w14:textId="2B5ED7CF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Supervision reflections and comments</w:t>
            </w:r>
          </w:p>
        </w:tc>
      </w:tr>
      <w:tr w:rsidR="009A7665" w:rsidRPr="009A7665" w14:paraId="65631D92" w14:textId="0B0C294B" w:rsidTr="009A7665">
        <w:tc>
          <w:tcPr>
            <w:tcW w:w="901" w:type="dxa"/>
            <w:shd w:val="clear" w:color="auto" w:fill="C6D9F1" w:themeFill="text2" w:themeFillTint="33"/>
          </w:tcPr>
          <w:p w14:paraId="2A04AED2" w14:textId="777777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July</w:t>
            </w:r>
          </w:p>
        </w:tc>
        <w:tc>
          <w:tcPr>
            <w:tcW w:w="1403" w:type="dxa"/>
            <w:shd w:val="clear" w:color="auto" w:fill="auto"/>
          </w:tcPr>
          <w:p w14:paraId="10B36630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D64063F" w14:textId="632D4AF2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Devising, planning and staging acts of worship</w:t>
            </w:r>
          </w:p>
        </w:tc>
        <w:tc>
          <w:tcPr>
            <w:tcW w:w="3963" w:type="dxa"/>
            <w:shd w:val="clear" w:color="auto" w:fill="auto"/>
          </w:tcPr>
          <w:p w14:paraId="11506B51" w14:textId="601726D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Inhabiting the Church calendar and using Common Worship seasonal provisions.</w:t>
            </w:r>
          </w:p>
          <w:p w14:paraId="5531C064" w14:textId="69631299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Choice &amp; place of music – most ‘bust-ups’ are about music rather than liturgy – why? </w:t>
            </w:r>
          </w:p>
          <w:p w14:paraId="70AE9E7B" w14:textId="57F8ACD4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The place of healing services. </w:t>
            </w:r>
          </w:p>
        </w:tc>
        <w:tc>
          <w:tcPr>
            <w:tcW w:w="7087" w:type="dxa"/>
            <w:shd w:val="clear" w:color="auto" w:fill="auto"/>
          </w:tcPr>
          <w:p w14:paraId="6C98E70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60A9BD0E" w14:textId="297C2EED" w:rsidTr="009A7665">
        <w:tc>
          <w:tcPr>
            <w:tcW w:w="901" w:type="dxa"/>
            <w:shd w:val="clear" w:color="auto" w:fill="C6D9F1" w:themeFill="text2" w:themeFillTint="33"/>
          </w:tcPr>
          <w:p w14:paraId="267268E5" w14:textId="777777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July</w:t>
            </w:r>
          </w:p>
        </w:tc>
        <w:tc>
          <w:tcPr>
            <w:tcW w:w="1403" w:type="dxa"/>
            <w:shd w:val="clear" w:color="auto" w:fill="auto"/>
          </w:tcPr>
          <w:p w14:paraId="0E2EE08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37684B86" w14:textId="6B83721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Weddings</w:t>
            </w:r>
          </w:p>
        </w:tc>
        <w:tc>
          <w:tcPr>
            <w:tcW w:w="3963" w:type="dxa"/>
            <w:shd w:val="clear" w:color="auto" w:fill="auto"/>
          </w:tcPr>
          <w:p w14:paraId="39D18335" w14:textId="46B71D76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What’s your theology of marriage</w:t>
            </w:r>
            <w:r w:rsidR="00B917D5">
              <w:rPr>
                <w:rFonts w:cstheme="minorHAnsi"/>
              </w:rPr>
              <w:t>?</w:t>
            </w:r>
          </w:p>
          <w:p w14:paraId="5406B301" w14:textId="01123A19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Marriage preparation </w:t>
            </w:r>
          </w:p>
          <w:p w14:paraId="10AF65FE" w14:textId="51C94C40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 xml:space="preserve">- personalising the service - how flexible can we be and what are the essential aspects that </w:t>
            </w:r>
            <w:proofErr w:type="gramStart"/>
            <w:r w:rsidRPr="009A7665">
              <w:rPr>
                <w:rFonts w:cstheme="minorHAnsi"/>
              </w:rPr>
              <w:t>have to</w:t>
            </w:r>
            <w:proofErr w:type="gramEnd"/>
            <w:r w:rsidRPr="009A7665">
              <w:rPr>
                <w:rFonts w:cstheme="minorHAnsi"/>
              </w:rPr>
              <w:t xml:space="preserve"> be included and amendments that can’t be accommodated e.g. own vows.</w:t>
            </w:r>
          </w:p>
          <w:p w14:paraId="33E86E15" w14:textId="73E8E6B1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Involving others in planning</w:t>
            </w:r>
          </w:p>
          <w:p w14:paraId="76D3E6EE" w14:textId="0F58F5B3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Follow-up</w:t>
            </w:r>
          </w:p>
          <w:p w14:paraId="3A4F275B" w14:textId="1D9CE8AA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Legal aspects of marriage, banns, </w:t>
            </w:r>
            <w:r w:rsidR="00B917D5">
              <w:rPr>
                <w:rFonts w:cstheme="minorHAnsi"/>
              </w:rPr>
              <w:t>Marriage Document and Register</w:t>
            </w:r>
            <w:r w:rsidRPr="009A7665">
              <w:rPr>
                <w:rFonts w:cstheme="minorHAnsi"/>
              </w:rPr>
              <w:t>, marriage returns including 2020 changes to marriage registration</w:t>
            </w:r>
          </w:p>
          <w:p w14:paraId="09A5A14F" w14:textId="39E73E69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Who you can bless/marry – and who you can’t!</w:t>
            </w:r>
          </w:p>
          <w:p w14:paraId="103FC816" w14:textId="74808203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Divorce and remarriage</w:t>
            </w:r>
          </w:p>
          <w:p w14:paraId="79EBA13F" w14:textId="63C57DE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Rehearsal</w:t>
            </w:r>
          </w:p>
          <w:p w14:paraId="56124585" w14:textId="5AD31C41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 joys – and the tensions!</w:t>
            </w:r>
          </w:p>
        </w:tc>
        <w:tc>
          <w:tcPr>
            <w:tcW w:w="7087" w:type="dxa"/>
            <w:shd w:val="clear" w:color="auto" w:fill="auto"/>
          </w:tcPr>
          <w:p w14:paraId="1C20F9DE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1E3DE0F3" w14:textId="2BEA1529" w:rsidTr="009A7665">
        <w:tc>
          <w:tcPr>
            <w:tcW w:w="901" w:type="dxa"/>
            <w:shd w:val="clear" w:color="auto" w:fill="C6D9F1" w:themeFill="text2" w:themeFillTint="33"/>
          </w:tcPr>
          <w:p w14:paraId="6AC6A464" w14:textId="777777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July</w:t>
            </w:r>
          </w:p>
        </w:tc>
        <w:tc>
          <w:tcPr>
            <w:tcW w:w="1403" w:type="dxa"/>
            <w:shd w:val="clear" w:color="auto" w:fill="auto"/>
          </w:tcPr>
          <w:p w14:paraId="619D762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70CAB0AC" w14:textId="22F084C8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49C7A3EE" w14:textId="128BAF9B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4E3A8F7A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09F4FD84" w14:textId="77777777" w:rsidTr="009A7665">
        <w:tc>
          <w:tcPr>
            <w:tcW w:w="901" w:type="dxa"/>
            <w:shd w:val="clear" w:color="auto" w:fill="C6D9F1" w:themeFill="text2" w:themeFillTint="33"/>
          </w:tcPr>
          <w:p w14:paraId="33AD9168" w14:textId="2024479B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July</w:t>
            </w:r>
          </w:p>
        </w:tc>
        <w:tc>
          <w:tcPr>
            <w:tcW w:w="1403" w:type="dxa"/>
            <w:shd w:val="clear" w:color="auto" w:fill="auto"/>
          </w:tcPr>
          <w:p w14:paraId="24B00206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0F4A5F59" w14:textId="03E830B5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33389188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1C33CABA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51C372E7" w14:textId="14D23AB5" w:rsidTr="009A7665">
        <w:tc>
          <w:tcPr>
            <w:tcW w:w="901" w:type="dxa"/>
            <w:shd w:val="clear" w:color="auto" w:fill="C6D9F1" w:themeFill="text2" w:themeFillTint="33"/>
          </w:tcPr>
          <w:p w14:paraId="46EB7B21" w14:textId="06C05D86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403" w:type="dxa"/>
            <w:shd w:val="clear" w:color="auto" w:fill="auto"/>
          </w:tcPr>
          <w:p w14:paraId="52DF8B50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64F04C3C" w14:textId="0FDDBCB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 xml:space="preserve">Baptisms &amp; Confirmations </w:t>
            </w:r>
          </w:p>
        </w:tc>
        <w:tc>
          <w:tcPr>
            <w:tcW w:w="3963" w:type="dxa"/>
            <w:shd w:val="clear" w:color="auto" w:fill="auto"/>
          </w:tcPr>
          <w:p w14:paraId="0ED12E5A" w14:textId="18270A83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Baptism of adults; relating baptism to confirmation</w:t>
            </w:r>
          </w:p>
          <w:p w14:paraId="09EBF6F5" w14:textId="2336CD06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Confirmation Preparation</w:t>
            </w:r>
          </w:p>
          <w:p w14:paraId="3C6DDAB0" w14:textId="7810BB55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Pre- baptism; visiting at home, preparation</w:t>
            </w:r>
          </w:p>
          <w:p w14:paraId="5D6B68EE" w14:textId="0DCE6CA6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 service; practicalities, rehearsal, preparation</w:t>
            </w:r>
          </w:p>
          <w:p w14:paraId="7CA547E0" w14:textId="3DCA15F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Theology, cultural expectations, and potential misunderstandings</w:t>
            </w:r>
          </w:p>
          <w:p w14:paraId="6BC35F46" w14:textId="68AAFC6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Exploring the difficulties and the joys of baptism, with reference to </w:t>
            </w:r>
            <w:proofErr w:type="gramStart"/>
            <w:r w:rsidRPr="009A7665">
              <w:rPr>
                <w:rFonts w:cstheme="minorHAnsi"/>
              </w:rPr>
              <w:t>particular experiences</w:t>
            </w:r>
            <w:proofErr w:type="gramEnd"/>
            <w:r w:rsidRPr="009A7665">
              <w:rPr>
                <w:rFonts w:cstheme="minorHAnsi"/>
              </w:rPr>
              <w:t xml:space="preserve"> in the parish. </w:t>
            </w:r>
          </w:p>
          <w:p w14:paraId="412AE6DB" w14:textId="11F1B679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Offering an alternative: thanksgiving for the birth of a child or dedication</w:t>
            </w:r>
          </w:p>
          <w:p w14:paraId="25E74517" w14:textId="123F86A4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Follow-up with the family/adult</w:t>
            </w:r>
          </w:p>
        </w:tc>
        <w:tc>
          <w:tcPr>
            <w:tcW w:w="7087" w:type="dxa"/>
            <w:shd w:val="clear" w:color="auto" w:fill="auto"/>
          </w:tcPr>
          <w:p w14:paraId="6022FA82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45CFE4A1" w14:textId="563BC756" w:rsidTr="009A7665">
        <w:tc>
          <w:tcPr>
            <w:tcW w:w="901" w:type="dxa"/>
            <w:shd w:val="clear" w:color="auto" w:fill="C6D9F1" w:themeFill="text2" w:themeFillTint="33"/>
          </w:tcPr>
          <w:p w14:paraId="521BEA39" w14:textId="50272B50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403" w:type="dxa"/>
            <w:shd w:val="clear" w:color="auto" w:fill="auto"/>
          </w:tcPr>
          <w:p w14:paraId="13F5728A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A37C5D7" w14:textId="17E3BE0A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Cure of Souls</w:t>
            </w:r>
          </w:p>
        </w:tc>
        <w:tc>
          <w:tcPr>
            <w:tcW w:w="3963" w:type="dxa"/>
            <w:shd w:val="clear" w:color="auto" w:fill="auto"/>
          </w:tcPr>
          <w:p w14:paraId="0D98D246" w14:textId="07AE1C25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does it mean to have the ‘cure of souls’ for a parish and how your church connects with those who may never set </w:t>
            </w:r>
            <w:r w:rsidRPr="009A7665">
              <w:rPr>
                <w:rFonts w:cstheme="minorHAnsi"/>
              </w:rPr>
              <w:lastRenderedPageBreak/>
              <w:t>foot in your church building</w:t>
            </w:r>
            <w:r w:rsidR="00B917D5">
              <w:rPr>
                <w:rFonts w:cstheme="minorHAnsi"/>
              </w:rPr>
              <w:t>/s</w:t>
            </w:r>
            <w:r w:rsidRPr="009A7665">
              <w:rPr>
                <w:rFonts w:cstheme="minorHAnsi"/>
              </w:rPr>
              <w:t>. Consider the theological intentions behind these decisions.</w:t>
            </w:r>
          </w:p>
          <w:p w14:paraId="50C77376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 difference between working beyond the walls and making the walls porous and the theological significance.</w:t>
            </w:r>
          </w:p>
          <w:p w14:paraId="5786F2E8" w14:textId="4E2C7760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Discuss some of the different groups within your </w:t>
            </w:r>
            <w:r w:rsidR="00B917D5">
              <w:rPr>
                <w:rFonts w:cstheme="minorHAnsi"/>
              </w:rPr>
              <w:t>benefice/s</w:t>
            </w:r>
            <w:r w:rsidRPr="009A7665">
              <w:rPr>
                <w:rFonts w:cstheme="minorHAnsi"/>
              </w:rPr>
              <w:t xml:space="preserve"> and their connection (or lack of) with the church. </w:t>
            </w:r>
          </w:p>
          <w:p w14:paraId="27836E10" w14:textId="0DBA7B81" w:rsidR="009A7665" w:rsidRPr="009A7665" w:rsidRDefault="00B917D5" w:rsidP="009A7665">
            <w:pPr>
              <w:rPr>
                <w:rFonts w:cstheme="minorHAnsi"/>
              </w:rPr>
            </w:pPr>
            <w:r>
              <w:rPr>
                <w:rFonts w:cstheme="minorHAnsi"/>
              </w:rPr>
              <w:t>- The elderly &amp; nursing h</w:t>
            </w:r>
            <w:r w:rsidR="009A7665" w:rsidRPr="009A7665">
              <w:rPr>
                <w:rFonts w:cstheme="minorHAnsi"/>
              </w:rPr>
              <w:t>omes.</w:t>
            </w:r>
          </w:p>
          <w:p w14:paraId="78222324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Different agendas of partner organisations – what we and they expect. </w:t>
            </w:r>
          </w:p>
          <w:p w14:paraId="50AB1948" w14:textId="13EE8BFA" w:rsidR="009A7665" w:rsidRPr="009A7665" w:rsidRDefault="00B917D5" w:rsidP="009A766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9A7665" w:rsidRPr="009A7665">
              <w:rPr>
                <w:rFonts w:cstheme="minorHAnsi"/>
              </w:rPr>
              <w:t xml:space="preserve">Engaging with secular agencies – local council, social services, mental health. </w:t>
            </w:r>
          </w:p>
          <w:p w14:paraId="4EF5CD13" w14:textId="2B23D31C" w:rsidR="009A7665" w:rsidRPr="009A7665" w:rsidRDefault="00B917D5" w:rsidP="009A766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9A7665" w:rsidRPr="009A7665">
              <w:rPr>
                <w:rFonts w:cstheme="minorHAnsi"/>
              </w:rPr>
              <w:t xml:space="preserve">Significance of ‘dog collar’/clerical attire. </w:t>
            </w:r>
          </w:p>
          <w:p w14:paraId="46C93DA6" w14:textId="6EE09381" w:rsidR="009A7665" w:rsidRPr="009A7665" w:rsidRDefault="00B917D5" w:rsidP="009A766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9A7665" w:rsidRPr="009A7665">
              <w:rPr>
                <w:rFonts w:cstheme="minorHAnsi"/>
              </w:rPr>
              <w:t>Use of media.</w:t>
            </w:r>
          </w:p>
          <w:p w14:paraId="494E7526" w14:textId="77777777" w:rsidR="00B917D5" w:rsidRDefault="00B917D5" w:rsidP="00B917D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9A7665" w:rsidRPr="009A7665">
              <w:rPr>
                <w:rFonts w:cstheme="minorHAnsi"/>
              </w:rPr>
              <w:t>Schools &amp; Young people in the community.</w:t>
            </w:r>
          </w:p>
          <w:p w14:paraId="172BBCC8" w14:textId="6741E1F9" w:rsidR="009A7665" w:rsidRPr="00B917D5" w:rsidRDefault="00B917D5" w:rsidP="00B917D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9A7665" w:rsidRPr="00B917D5">
              <w:rPr>
                <w:rFonts w:cstheme="minorHAnsi"/>
              </w:rPr>
              <w:t>Civic church &amp; civic leaders.</w:t>
            </w:r>
          </w:p>
        </w:tc>
        <w:tc>
          <w:tcPr>
            <w:tcW w:w="7087" w:type="dxa"/>
            <w:shd w:val="clear" w:color="auto" w:fill="auto"/>
          </w:tcPr>
          <w:p w14:paraId="4E5B1DA9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0AB83CAD" w14:textId="77777777" w:rsidTr="009A7665">
        <w:tc>
          <w:tcPr>
            <w:tcW w:w="901" w:type="dxa"/>
            <w:shd w:val="clear" w:color="auto" w:fill="C6D9F1" w:themeFill="text2" w:themeFillTint="33"/>
          </w:tcPr>
          <w:p w14:paraId="1FFD7BA0" w14:textId="5ED49879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403" w:type="dxa"/>
            <w:shd w:val="clear" w:color="auto" w:fill="auto"/>
          </w:tcPr>
          <w:p w14:paraId="5A7C6464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7124442A" w14:textId="07EC6C38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Annual Leave</w:t>
            </w:r>
          </w:p>
        </w:tc>
        <w:tc>
          <w:tcPr>
            <w:tcW w:w="3963" w:type="dxa"/>
            <w:shd w:val="clear" w:color="auto" w:fill="auto"/>
          </w:tcPr>
          <w:p w14:paraId="1757F86B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24E1EFC6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48250E5B" w14:textId="77777777" w:rsidTr="009A7665">
        <w:tc>
          <w:tcPr>
            <w:tcW w:w="901" w:type="dxa"/>
            <w:shd w:val="clear" w:color="auto" w:fill="C6D9F1" w:themeFill="text2" w:themeFillTint="33"/>
          </w:tcPr>
          <w:p w14:paraId="6ECF8D61" w14:textId="23B1B456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403" w:type="dxa"/>
            <w:shd w:val="clear" w:color="auto" w:fill="auto"/>
          </w:tcPr>
          <w:p w14:paraId="2B6FB8A0" w14:textId="28E86A15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780AABA9" w14:textId="64BFBFF0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Annual Leave</w:t>
            </w:r>
          </w:p>
        </w:tc>
        <w:tc>
          <w:tcPr>
            <w:tcW w:w="3963" w:type="dxa"/>
            <w:shd w:val="clear" w:color="auto" w:fill="auto"/>
          </w:tcPr>
          <w:p w14:paraId="4C6874EB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5E5A4565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4005CF57" w14:textId="576E0668" w:rsidTr="009A7665">
        <w:tc>
          <w:tcPr>
            <w:tcW w:w="901" w:type="dxa"/>
            <w:shd w:val="clear" w:color="auto" w:fill="C6D9F1" w:themeFill="text2" w:themeFillTint="33"/>
          </w:tcPr>
          <w:p w14:paraId="5382DE96" w14:textId="777777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403" w:type="dxa"/>
            <w:shd w:val="clear" w:color="auto" w:fill="auto"/>
          </w:tcPr>
          <w:p w14:paraId="5EA2021F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0838531B" w14:textId="5050C96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Cure of Souls (cont</w:t>
            </w:r>
            <w:r w:rsidR="00F46F59">
              <w:rPr>
                <w:rFonts w:cstheme="minorHAnsi"/>
                <w:b/>
              </w:rPr>
              <w:t>inue</w:t>
            </w:r>
            <w:r w:rsidRPr="009A7665">
              <w:rPr>
                <w:rFonts w:cstheme="minorHAnsi"/>
                <w:b/>
              </w:rPr>
              <w:t>d)</w:t>
            </w:r>
          </w:p>
        </w:tc>
        <w:tc>
          <w:tcPr>
            <w:tcW w:w="3963" w:type="dxa"/>
            <w:shd w:val="clear" w:color="auto" w:fill="auto"/>
          </w:tcPr>
          <w:p w14:paraId="556B46DB" w14:textId="2AD51EB8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32F8A51D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2849C38B" w14:textId="3808DBFC" w:rsidTr="009A7665">
        <w:tc>
          <w:tcPr>
            <w:tcW w:w="901" w:type="dxa"/>
            <w:shd w:val="clear" w:color="auto" w:fill="C6D9F1" w:themeFill="text2" w:themeFillTint="33"/>
          </w:tcPr>
          <w:p w14:paraId="39F009A2" w14:textId="777777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403" w:type="dxa"/>
            <w:shd w:val="clear" w:color="auto" w:fill="auto"/>
          </w:tcPr>
          <w:p w14:paraId="48AE5B33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63ED9B14" w14:textId="7A509ACD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 xml:space="preserve">Finalising IME2 Training Plan Yr1-3 and Working Agreement. </w:t>
            </w:r>
          </w:p>
        </w:tc>
        <w:tc>
          <w:tcPr>
            <w:tcW w:w="3963" w:type="dxa"/>
            <w:shd w:val="clear" w:color="auto" w:fill="auto"/>
          </w:tcPr>
          <w:p w14:paraId="2D632928" w14:textId="7C25DF6E" w:rsidR="009A7665" w:rsidRPr="009A7665" w:rsidRDefault="009A7665" w:rsidP="009A7665">
            <w:pPr>
              <w:rPr>
                <w:rFonts w:cstheme="minorHAnsi"/>
              </w:rPr>
            </w:pPr>
            <w:proofErr w:type="gramStart"/>
            <w:r w:rsidRPr="009A7665">
              <w:rPr>
                <w:rFonts w:cstheme="minorHAnsi"/>
              </w:rPr>
              <w:t>Meet together</w:t>
            </w:r>
            <w:proofErr w:type="gramEnd"/>
            <w:r w:rsidRPr="009A7665">
              <w:rPr>
                <w:rFonts w:cstheme="minorHAnsi"/>
              </w:rPr>
              <w:t xml:space="preserve"> to finalise the IME2 Training plan Yr 1-3 for year two and revised Working Agreement. </w:t>
            </w:r>
          </w:p>
        </w:tc>
        <w:tc>
          <w:tcPr>
            <w:tcW w:w="7087" w:type="dxa"/>
            <w:shd w:val="clear" w:color="auto" w:fill="auto"/>
          </w:tcPr>
          <w:p w14:paraId="46EC1768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2EB55693" w14:textId="5998B8C2" w:rsidTr="009A7665">
        <w:tc>
          <w:tcPr>
            <w:tcW w:w="901" w:type="dxa"/>
            <w:shd w:val="clear" w:color="auto" w:fill="C6D9F1" w:themeFill="text2" w:themeFillTint="33"/>
          </w:tcPr>
          <w:p w14:paraId="30DF7EF8" w14:textId="5511B396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403" w:type="dxa"/>
            <w:shd w:val="clear" w:color="auto" w:fill="auto"/>
          </w:tcPr>
          <w:p w14:paraId="0916B0E9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68D92B1" w14:textId="203469B6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Working in a team or group</w:t>
            </w:r>
          </w:p>
        </w:tc>
        <w:tc>
          <w:tcPr>
            <w:tcW w:w="3963" w:type="dxa"/>
            <w:shd w:val="clear" w:color="auto" w:fill="auto"/>
          </w:tcPr>
          <w:p w14:paraId="1A1D082B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Spend time discussing and reflecting on what ‘team’ means in your setting. </w:t>
            </w:r>
          </w:p>
          <w:p w14:paraId="77CE5409" w14:textId="4F2FDDBE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Strategy and purpose of teams/groups.</w:t>
            </w:r>
          </w:p>
          <w:p w14:paraId="417AE2B8" w14:textId="6C80C7F0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Do we model a team approach to ministry as clergy – how can we be developing our team building skills?</w:t>
            </w:r>
          </w:p>
          <w:p w14:paraId="225873A7" w14:textId="442F8BF1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Dealing with hurt &amp; conflict.</w:t>
            </w:r>
          </w:p>
          <w:p w14:paraId="36599A19" w14:textId="4A4497DE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>- How effective are we at recruiting and keeping appropriate volunteers?</w:t>
            </w:r>
          </w:p>
          <w:p w14:paraId="26796F0D" w14:textId="2F8AA555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If we have paid staff, what is the relationship between them and volunteers?  Is it healthy, clear and appropriate?</w:t>
            </w:r>
          </w:p>
          <w:p w14:paraId="1BA60185" w14:textId="04F48FB1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‘High accountability, low control’. To what extent do you agree this is a good framework for working with volunteers in your context?  </w:t>
            </w:r>
          </w:p>
          <w:p w14:paraId="4A94FCD8" w14:textId="4565B8EA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Are you prepared to give real responsibility to volunteers and lay leaders, supporting, training and equipping them to grow, or is this too much of a risk?  </w:t>
            </w:r>
          </w:p>
          <w:p w14:paraId="4041650C" w14:textId="48ECD26D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Are we confident enough in our lay leaders to delegate real responsibility to them, if not, why not?</w:t>
            </w:r>
          </w:p>
        </w:tc>
        <w:tc>
          <w:tcPr>
            <w:tcW w:w="7087" w:type="dxa"/>
            <w:shd w:val="clear" w:color="auto" w:fill="auto"/>
          </w:tcPr>
          <w:p w14:paraId="52F4D134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1937D744" w14:textId="005D3C10" w:rsidTr="009A7665">
        <w:tc>
          <w:tcPr>
            <w:tcW w:w="901" w:type="dxa"/>
            <w:shd w:val="clear" w:color="auto" w:fill="C6D9F1" w:themeFill="text2" w:themeFillTint="33"/>
          </w:tcPr>
          <w:p w14:paraId="7DC72083" w14:textId="61B5A84B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403" w:type="dxa"/>
            <w:shd w:val="clear" w:color="auto" w:fill="auto"/>
          </w:tcPr>
          <w:p w14:paraId="5B373CFF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712BE2C4" w14:textId="7063B1B2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Pastoral care</w:t>
            </w:r>
          </w:p>
        </w:tc>
        <w:tc>
          <w:tcPr>
            <w:tcW w:w="3963" w:type="dxa"/>
            <w:shd w:val="clear" w:color="auto" w:fill="auto"/>
          </w:tcPr>
          <w:p w14:paraId="3BB2290F" w14:textId="2A452DC8" w:rsidR="009A7665" w:rsidRPr="009A7665" w:rsidRDefault="00B917D5" w:rsidP="009A7665">
            <w:pPr>
              <w:rPr>
                <w:rFonts w:cstheme="minorHAnsi"/>
              </w:rPr>
            </w:pPr>
            <w:r>
              <w:rPr>
                <w:rFonts w:cstheme="minorHAnsi"/>
              </w:rPr>
              <w:t>- Your theology of pastoral c</w:t>
            </w:r>
            <w:r w:rsidR="009A7665" w:rsidRPr="009A7665">
              <w:rPr>
                <w:rFonts w:cstheme="minorHAnsi"/>
              </w:rPr>
              <w:t>are and how that interacts with congregation/parish expectations</w:t>
            </w:r>
          </w:p>
          <w:p w14:paraId="3CDDF359" w14:textId="12E532C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Developing collaborative approaches. </w:t>
            </w:r>
          </w:p>
          <w:p w14:paraId="29CD8170" w14:textId="3F7A3D25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The place of ‘prayer ministry’ in your context and how this relates to your theological understanding of pastoral care. </w:t>
            </w:r>
          </w:p>
          <w:p w14:paraId="4BEB72F0" w14:textId="1BE61B31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 place of Spiritual Direction in pastoral care.</w:t>
            </w:r>
          </w:p>
          <w:p w14:paraId="22A54572" w14:textId="7C2C76F2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 place of Confession &amp; Absolution in pastoral care.</w:t>
            </w:r>
          </w:p>
          <w:p w14:paraId="3965DB3D" w14:textId="64E95049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 appropriateness of ‘challenge’ in pastoral conversations.</w:t>
            </w:r>
          </w:p>
          <w:p w14:paraId="13988F2D" w14:textId="6CEC3E2C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Blessing of objects, homes &amp; people. </w:t>
            </w:r>
          </w:p>
          <w:p w14:paraId="5EB966EB" w14:textId="2C5ABFA3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Best use of time in pastoral visiting/pastoral conversations.</w:t>
            </w:r>
          </w:p>
          <w:p w14:paraId="09AE40B5" w14:textId="4EAE8A0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>- The use of ‘a celebration of Wholeness and Healing’ from CW Pastoral Services</w:t>
            </w:r>
          </w:p>
          <w:p w14:paraId="7CF5127A" w14:textId="6B08B076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Home/hospital Communions</w:t>
            </w:r>
          </w:p>
          <w:p w14:paraId="7DB92458" w14:textId="287BF2CF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Personal safety: Taking risks/avoiding risks</w:t>
            </w:r>
          </w:p>
        </w:tc>
        <w:tc>
          <w:tcPr>
            <w:tcW w:w="7087" w:type="dxa"/>
            <w:shd w:val="clear" w:color="auto" w:fill="auto"/>
          </w:tcPr>
          <w:p w14:paraId="13D5DF4C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1D253AAA" w14:textId="42C8A507" w:rsidTr="009A7665">
        <w:tc>
          <w:tcPr>
            <w:tcW w:w="901" w:type="dxa"/>
            <w:shd w:val="clear" w:color="auto" w:fill="C6D9F1" w:themeFill="text2" w:themeFillTint="33"/>
          </w:tcPr>
          <w:p w14:paraId="0E4A1DD4" w14:textId="09BD552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403" w:type="dxa"/>
            <w:shd w:val="clear" w:color="auto" w:fill="auto"/>
          </w:tcPr>
          <w:p w14:paraId="4C67047D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27240B46" w14:textId="323957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3615187E" w14:textId="5CDD3503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266FC926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68D77449" w14:textId="21C379FE" w:rsidTr="009A7665">
        <w:tc>
          <w:tcPr>
            <w:tcW w:w="901" w:type="dxa"/>
            <w:shd w:val="clear" w:color="auto" w:fill="C6D9F1" w:themeFill="text2" w:themeFillTint="33"/>
          </w:tcPr>
          <w:p w14:paraId="38485DE1" w14:textId="3166C3BB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403" w:type="dxa"/>
            <w:shd w:val="clear" w:color="auto" w:fill="auto"/>
          </w:tcPr>
          <w:p w14:paraId="4B465D93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6580AC43" w14:textId="2E7E9EB5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145D7AB5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32BBB98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3861B5A8" w14:textId="31F1BF0E" w:rsidTr="009A7665">
        <w:tc>
          <w:tcPr>
            <w:tcW w:w="901" w:type="dxa"/>
            <w:shd w:val="clear" w:color="auto" w:fill="C6D9F1" w:themeFill="text2" w:themeFillTint="33"/>
          </w:tcPr>
          <w:p w14:paraId="2C94F448" w14:textId="4330F89A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403" w:type="dxa"/>
            <w:shd w:val="clear" w:color="auto" w:fill="auto"/>
          </w:tcPr>
          <w:p w14:paraId="696C26E0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751C4C78" w14:textId="3BFF4C8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59AE836A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223B5B9F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0733DFA3" w14:textId="5EA3E590" w:rsidTr="009A7665">
        <w:tc>
          <w:tcPr>
            <w:tcW w:w="901" w:type="dxa"/>
            <w:shd w:val="clear" w:color="auto" w:fill="C6D9F1" w:themeFill="text2" w:themeFillTint="33"/>
          </w:tcPr>
          <w:p w14:paraId="1782C553" w14:textId="52090F7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403" w:type="dxa"/>
            <w:shd w:val="clear" w:color="auto" w:fill="auto"/>
          </w:tcPr>
          <w:p w14:paraId="0ED8CC15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2E1A0DAF" w14:textId="7796F7F1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388BB410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50AAA85E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71F2A732" w14:textId="4CA8584D" w:rsidTr="009A7665">
        <w:tc>
          <w:tcPr>
            <w:tcW w:w="901" w:type="dxa"/>
            <w:shd w:val="clear" w:color="auto" w:fill="C6D9F1" w:themeFill="text2" w:themeFillTint="33"/>
          </w:tcPr>
          <w:p w14:paraId="6C1737C5" w14:textId="69AAF06D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403" w:type="dxa"/>
            <w:shd w:val="clear" w:color="auto" w:fill="auto"/>
          </w:tcPr>
          <w:p w14:paraId="51C36C50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511F1AB1" w14:textId="07E3B1A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314FEC24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715068EC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419CA048" w14:textId="02173A06" w:rsidTr="009A7665">
        <w:tc>
          <w:tcPr>
            <w:tcW w:w="901" w:type="dxa"/>
            <w:shd w:val="clear" w:color="auto" w:fill="C6D9F1" w:themeFill="text2" w:themeFillTint="33"/>
          </w:tcPr>
          <w:p w14:paraId="05052CAB" w14:textId="69FE7D52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403" w:type="dxa"/>
            <w:shd w:val="clear" w:color="auto" w:fill="auto"/>
          </w:tcPr>
          <w:p w14:paraId="328F4735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3DAB80BD" w14:textId="100CE613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7776AD3F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501996F9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1D5A3AE8" w14:textId="456CD637" w:rsidTr="009A7665">
        <w:tc>
          <w:tcPr>
            <w:tcW w:w="901" w:type="dxa"/>
            <w:shd w:val="clear" w:color="auto" w:fill="C6D9F1" w:themeFill="text2" w:themeFillTint="33"/>
          </w:tcPr>
          <w:p w14:paraId="30BDBC21" w14:textId="76ABE199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403" w:type="dxa"/>
            <w:shd w:val="clear" w:color="auto" w:fill="auto"/>
          </w:tcPr>
          <w:p w14:paraId="79E70CE2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2FE64492" w14:textId="3E796721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2FE1624B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7B62E0F1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454E36B1" w14:textId="7CDEC9DD" w:rsidTr="009A7665">
        <w:tc>
          <w:tcPr>
            <w:tcW w:w="901" w:type="dxa"/>
            <w:shd w:val="clear" w:color="auto" w:fill="C6D9F1" w:themeFill="text2" w:themeFillTint="33"/>
          </w:tcPr>
          <w:p w14:paraId="29928C02" w14:textId="194535AB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403" w:type="dxa"/>
            <w:shd w:val="clear" w:color="auto" w:fill="auto"/>
          </w:tcPr>
          <w:p w14:paraId="7611E544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279558EA" w14:textId="250A0A0A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2780E28D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09F3235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487DEFB5" w14:textId="7F5B5E86" w:rsidTr="009A7665">
        <w:tc>
          <w:tcPr>
            <w:tcW w:w="901" w:type="dxa"/>
            <w:shd w:val="clear" w:color="auto" w:fill="C6D9F1" w:themeFill="text2" w:themeFillTint="33"/>
          </w:tcPr>
          <w:p w14:paraId="6494F107" w14:textId="7F4BC220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403" w:type="dxa"/>
            <w:shd w:val="clear" w:color="auto" w:fill="auto"/>
          </w:tcPr>
          <w:p w14:paraId="40EF7362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3D2A4846" w14:textId="31F0D98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1A237ED2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F463436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599283E7" w14:textId="37DAC3B2" w:rsidTr="009A7665">
        <w:tc>
          <w:tcPr>
            <w:tcW w:w="901" w:type="dxa"/>
            <w:shd w:val="clear" w:color="auto" w:fill="C6D9F1" w:themeFill="text2" w:themeFillTint="33"/>
          </w:tcPr>
          <w:p w14:paraId="2261BEBC" w14:textId="751D20BD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Jan</w:t>
            </w:r>
          </w:p>
        </w:tc>
        <w:tc>
          <w:tcPr>
            <w:tcW w:w="1403" w:type="dxa"/>
            <w:shd w:val="clear" w:color="auto" w:fill="auto"/>
          </w:tcPr>
          <w:p w14:paraId="1ADEECD2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752FE271" w14:textId="50D96133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6 Month Review</w:t>
            </w:r>
          </w:p>
        </w:tc>
        <w:tc>
          <w:tcPr>
            <w:tcW w:w="3963" w:type="dxa"/>
            <w:shd w:val="clear" w:color="auto" w:fill="auto"/>
          </w:tcPr>
          <w:p w14:paraId="5B13173E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Review the last six months with reference to your Working Agreement and Learning Plan. </w:t>
            </w:r>
          </w:p>
          <w:p w14:paraId="066F880F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has worked well? </w:t>
            </w:r>
          </w:p>
          <w:p w14:paraId="7FC35574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has been challenging?</w:t>
            </w:r>
          </w:p>
          <w:p w14:paraId="36F2AA72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needs adjusting?</w:t>
            </w:r>
          </w:p>
          <w:p w14:paraId="490F050F" w14:textId="4DD45D85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has been significant about priestly ministry?</w:t>
            </w:r>
          </w:p>
        </w:tc>
        <w:tc>
          <w:tcPr>
            <w:tcW w:w="7087" w:type="dxa"/>
            <w:shd w:val="clear" w:color="auto" w:fill="auto"/>
          </w:tcPr>
          <w:p w14:paraId="5E925988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1DA4D6A0" w14:textId="769C3C5F" w:rsidTr="009A7665">
        <w:tc>
          <w:tcPr>
            <w:tcW w:w="901" w:type="dxa"/>
            <w:shd w:val="clear" w:color="auto" w:fill="C6D9F1" w:themeFill="text2" w:themeFillTint="33"/>
          </w:tcPr>
          <w:p w14:paraId="64DB1067" w14:textId="16FCE3AF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Jan</w:t>
            </w:r>
          </w:p>
        </w:tc>
        <w:tc>
          <w:tcPr>
            <w:tcW w:w="1403" w:type="dxa"/>
            <w:shd w:val="clear" w:color="auto" w:fill="auto"/>
          </w:tcPr>
          <w:p w14:paraId="4311374E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5BDC8006" w14:textId="49933BCC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  <w:p w14:paraId="068376CB" w14:textId="7EB75FA0" w:rsidR="009A7665" w:rsidRPr="009A7665" w:rsidRDefault="009A7665" w:rsidP="009A7665">
            <w:pPr>
              <w:rPr>
                <w:rFonts w:cstheme="minorHAnsi"/>
                <w:b/>
              </w:rPr>
            </w:pPr>
          </w:p>
        </w:tc>
        <w:tc>
          <w:tcPr>
            <w:tcW w:w="3963" w:type="dxa"/>
            <w:shd w:val="clear" w:color="auto" w:fill="auto"/>
          </w:tcPr>
          <w:p w14:paraId="7C70F9D9" w14:textId="2CDB0A51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2C4F575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708CD6CC" w14:textId="029AAED9" w:rsidTr="009A7665">
        <w:tc>
          <w:tcPr>
            <w:tcW w:w="901" w:type="dxa"/>
            <w:shd w:val="clear" w:color="auto" w:fill="C6D9F1" w:themeFill="text2" w:themeFillTint="33"/>
          </w:tcPr>
          <w:p w14:paraId="57CA7C75" w14:textId="04A2FF6F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403" w:type="dxa"/>
            <w:shd w:val="clear" w:color="auto" w:fill="auto"/>
          </w:tcPr>
          <w:p w14:paraId="0E158786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7F32233A" w14:textId="33DC5A30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417E6786" w14:textId="148B6A46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 </w:t>
            </w:r>
          </w:p>
        </w:tc>
        <w:tc>
          <w:tcPr>
            <w:tcW w:w="7087" w:type="dxa"/>
            <w:shd w:val="clear" w:color="auto" w:fill="auto"/>
          </w:tcPr>
          <w:p w14:paraId="033277AE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390C961D" w14:textId="0B298EC9" w:rsidTr="009A7665">
        <w:tc>
          <w:tcPr>
            <w:tcW w:w="901" w:type="dxa"/>
            <w:shd w:val="clear" w:color="auto" w:fill="C6D9F1" w:themeFill="text2" w:themeFillTint="33"/>
          </w:tcPr>
          <w:p w14:paraId="66193CD4" w14:textId="552B6A23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403" w:type="dxa"/>
            <w:shd w:val="clear" w:color="auto" w:fill="auto"/>
          </w:tcPr>
          <w:p w14:paraId="713F806E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221F427C" w14:textId="58FEC471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7D089B35" w14:textId="509F27BD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54575B28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278C2C34" w14:textId="0F22B9FE" w:rsidTr="009A7665">
        <w:tc>
          <w:tcPr>
            <w:tcW w:w="901" w:type="dxa"/>
            <w:shd w:val="clear" w:color="auto" w:fill="C6D9F1" w:themeFill="text2" w:themeFillTint="33"/>
          </w:tcPr>
          <w:p w14:paraId="32E7A61C" w14:textId="5DF08891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403" w:type="dxa"/>
            <w:shd w:val="clear" w:color="auto" w:fill="auto"/>
          </w:tcPr>
          <w:p w14:paraId="7BDC5643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EE63D3A" w14:textId="6A3DFF58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175EAB86" w14:textId="6779B44C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4245F7B3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3650D6C5" w14:textId="23F4B483" w:rsidTr="009A7665">
        <w:tc>
          <w:tcPr>
            <w:tcW w:w="901" w:type="dxa"/>
            <w:shd w:val="clear" w:color="auto" w:fill="C6D9F1" w:themeFill="text2" w:themeFillTint="33"/>
          </w:tcPr>
          <w:p w14:paraId="47888E99" w14:textId="75E46B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403" w:type="dxa"/>
            <w:shd w:val="clear" w:color="auto" w:fill="auto"/>
          </w:tcPr>
          <w:p w14:paraId="5CD356E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32B9B529" w14:textId="0F65CD99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1967A630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7DBDDC4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6AAEE0AC" w14:textId="6695604E" w:rsidTr="009A7665">
        <w:tc>
          <w:tcPr>
            <w:tcW w:w="901" w:type="dxa"/>
            <w:shd w:val="clear" w:color="auto" w:fill="C6D9F1" w:themeFill="text2" w:themeFillTint="33"/>
          </w:tcPr>
          <w:p w14:paraId="564C0521" w14:textId="72C327E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403" w:type="dxa"/>
            <w:shd w:val="clear" w:color="auto" w:fill="auto"/>
          </w:tcPr>
          <w:p w14:paraId="3D6D9A5B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549FDE64" w14:textId="777777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Ecumenical Engagement/other tradition</w:t>
            </w:r>
          </w:p>
          <w:p w14:paraId="30C766F5" w14:textId="43DEC7B2" w:rsidR="009A7665" w:rsidRPr="009A7665" w:rsidRDefault="009A7665" w:rsidP="009A7665">
            <w:pPr>
              <w:rPr>
                <w:rFonts w:cstheme="minorHAnsi"/>
                <w:b/>
              </w:rPr>
            </w:pPr>
          </w:p>
        </w:tc>
        <w:tc>
          <w:tcPr>
            <w:tcW w:w="3963" w:type="dxa"/>
            <w:shd w:val="clear" w:color="auto" w:fill="auto"/>
          </w:tcPr>
          <w:p w14:paraId="00C9F37C" w14:textId="356B2DF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does it mean to be Anglican?</w:t>
            </w:r>
          </w:p>
          <w:p w14:paraId="5E8E9956" w14:textId="68ADA43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Why aren’t you a Roman Catholic/Baptist/Methodist etc?</w:t>
            </w:r>
          </w:p>
          <w:p w14:paraId="1F9D686A" w14:textId="13CC8203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much does it matter?</w:t>
            </w:r>
          </w:p>
          <w:p w14:paraId="74BB6639" w14:textId="002002AC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is Christian Unity?</w:t>
            </w:r>
          </w:p>
          <w:p w14:paraId="544D8FFE" w14:textId="06F35EBD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much experience have you had of worshipping in other traditions?</w:t>
            </w:r>
          </w:p>
          <w:p w14:paraId="6CC58CEF" w14:textId="76A3FDC2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>- What ecumenism takes place in your parish?</w:t>
            </w:r>
          </w:p>
        </w:tc>
        <w:tc>
          <w:tcPr>
            <w:tcW w:w="7087" w:type="dxa"/>
            <w:shd w:val="clear" w:color="auto" w:fill="auto"/>
          </w:tcPr>
          <w:p w14:paraId="0B9C83F4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00CB6AE5" w14:textId="50D13C3B" w:rsidTr="009A7665">
        <w:tc>
          <w:tcPr>
            <w:tcW w:w="901" w:type="dxa"/>
            <w:shd w:val="clear" w:color="auto" w:fill="C6D9F1" w:themeFill="text2" w:themeFillTint="33"/>
          </w:tcPr>
          <w:p w14:paraId="51EE154D" w14:textId="06B8F80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403" w:type="dxa"/>
            <w:shd w:val="clear" w:color="auto" w:fill="auto"/>
          </w:tcPr>
          <w:p w14:paraId="35B41D9D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23F4CDFF" w14:textId="010FC704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0634334D" w14:textId="555286D8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06007F60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7AE65AA1" w14:textId="3B1923A5" w:rsidTr="009A7665">
        <w:tc>
          <w:tcPr>
            <w:tcW w:w="901" w:type="dxa"/>
            <w:shd w:val="clear" w:color="auto" w:fill="C6D9F1" w:themeFill="text2" w:themeFillTint="33"/>
          </w:tcPr>
          <w:p w14:paraId="16D08027" w14:textId="17B44923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403" w:type="dxa"/>
            <w:shd w:val="clear" w:color="auto" w:fill="auto"/>
          </w:tcPr>
          <w:p w14:paraId="57D10B0B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09A19727" w14:textId="49789325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17306F6A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4E794D2D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30D5B81D" w14:textId="0D59F800" w:rsidTr="009A7665">
        <w:tc>
          <w:tcPr>
            <w:tcW w:w="901" w:type="dxa"/>
            <w:shd w:val="clear" w:color="auto" w:fill="C6D9F1" w:themeFill="text2" w:themeFillTint="33"/>
          </w:tcPr>
          <w:p w14:paraId="722FCC8B" w14:textId="0AA0D2BB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403" w:type="dxa"/>
            <w:shd w:val="clear" w:color="auto" w:fill="auto"/>
          </w:tcPr>
          <w:p w14:paraId="2EC6ECA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7954ED5" w14:textId="4305D50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Healthy Leadership</w:t>
            </w:r>
          </w:p>
          <w:p w14:paraId="20719BC3" w14:textId="56C11025" w:rsidR="009A7665" w:rsidRPr="009A7665" w:rsidRDefault="009A7665" w:rsidP="009A7665">
            <w:pPr>
              <w:rPr>
                <w:rFonts w:cstheme="minorHAnsi"/>
                <w:b/>
              </w:rPr>
            </w:pPr>
          </w:p>
        </w:tc>
        <w:tc>
          <w:tcPr>
            <w:tcW w:w="3963" w:type="dxa"/>
            <w:shd w:val="clear" w:color="auto" w:fill="auto"/>
          </w:tcPr>
          <w:p w14:paraId="30738B97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is healthy church leadership?</w:t>
            </w:r>
          </w:p>
          <w:p w14:paraId="0C3877D7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How would you and your TI describe each of your leadership styles. What are the positives and negatives. </w:t>
            </w:r>
          </w:p>
          <w:p w14:paraId="41713A31" w14:textId="4368B499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refills you and helps you to minister? Discuss your rhythms of rest and recreation. </w:t>
            </w:r>
          </w:p>
        </w:tc>
        <w:tc>
          <w:tcPr>
            <w:tcW w:w="7087" w:type="dxa"/>
            <w:shd w:val="clear" w:color="auto" w:fill="auto"/>
          </w:tcPr>
          <w:p w14:paraId="4F8BBFC9" w14:textId="3D46F2C0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55FA6818" w14:textId="05ECA55B" w:rsidTr="009A7665">
        <w:tc>
          <w:tcPr>
            <w:tcW w:w="901" w:type="dxa"/>
            <w:shd w:val="clear" w:color="auto" w:fill="C6D9F1" w:themeFill="text2" w:themeFillTint="33"/>
          </w:tcPr>
          <w:p w14:paraId="1204F925" w14:textId="7CB65B25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403" w:type="dxa"/>
            <w:shd w:val="clear" w:color="auto" w:fill="auto"/>
          </w:tcPr>
          <w:p w14:paraId="63D6B44A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36F160D7" w14:textId="7AD3A74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651CE834" w14:textId="24C647C2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29045BC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3BC96856" w14:textId="0DA5246A" w:rsidTr="009A7665">
        <w:tc>
          <w:tcPr>
            <w:tcW w:w="901" w:type="dxa"/>
            <w:shd w:val="clear" w:color="auto" w:fill="C6D9F1" w:themeFill="text2" w:themeFillTint="33"/>
          </w:tcPr>
          <w:p w14:paraId="02784AF9" w14:textId="6C82FAF5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403" w:type="dxa"/>
            <w:shd w:val="clear" w:color="auto" w:fill="auto"/>
          </w:tcPr>
          <w:p w14:paraId="5BE0D54C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5B63B035" w14:textId="684C38F7" w:rsidR="009A7665" w:rsidRPr="009A7665" w:rsidRDefault="00B917D5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360° Review</w:t>
            </w:r>
          </w:p>
        </w:tc>
        <w:tc>
          <w:tcPr>
            <w:tcW w:w="3963" w:type="dxa"/>
            <w:shd w:val="clear" w:color="auto" w:fill="auto"/>
          </w:tcPr>
          <w:p w14:paraId="1A6BCBCE" w14:textId="019984E1" w:rsidR="009A7665" w:rsidRPr="00B917D5" w:rsidRDefault="00B917D5" w:rsidP="00B917D5">
            <w:pPr>
              <w:rPr>
                <w:rFonts w:cstheme="minorHAnsi"/>
              </w:rPr>
            </w:pPr>
            <w:r>
              <w:t xml:space="preserve">- </w:t>
            </w:r>
            <w:r w:rsidRPr="00B917D5">
              <w:rPr>
                <w:rFonts w:cstheme="minorHAnsi"/>
              </w:rPr>
              <w:t>Discuss your 360° Reviews</w:t>
            </w:r>
            <w:r>
              <w:rPr>
                <w:rFonts w:cstheme="minorHAnsi"/>
              </w:rPr>
              <w:t xml:space="preserve"> and how the feedback made you think and feel about your ministry.</w:t>
            </w:r>
          </w:p>
        </w:tc>
        <w:tc>
          <w:tcPr>
            <w:tcW w:w="7087" w:type="dxa"/>
            <w:shd w:val="clear" w:color="auto" w:fill="auto"/>
          </w:tcPr>
          <w:p w14:paraId="1372A3B1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0C324554" w14:textId="21E11C7E" w:rsidTr="009A7665">
        <w:tc>
          <w:tcPr>
            <w:tcW w:w="901" w:type="dxa"/>
            <w:shd w:val="clear" w:color="auto" w:fill="C6D9F1" w:themeFill="text2" w:themeFillTint="33"/>
          </w:tcPr>
          <w:p w14:paraId="38B48049" w14:textId="3D8D7C9D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403" w:type="dxa"/>
            <w:shd w:val="clear" w:color="auto" w:fill="auto"/>
          </w:tcPr>
          <w:p w14:paraId="7FAA5093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3E2125C" w14:textId="23D7FB7E" w:rsidR="009A7665" w:rsidRPr="009A7665" w:rsidRDefault="00B917D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 xml:space="preserve">Year 2 Annual Review </w:t>
            </w:r>
            <w:r w:rsidR="009A7665"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52E7301B" w14:textId="2868AFD0" w:rsidR="009A7665" w:rsidRPr="009A7665" w:rsidRDefault="00B917D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Discuss and complete the Annual Review with reference to the Learning Plan and Skills Checklist. Send completed form to IME Phase 2 Officer.</w:t>
            </w:r>
          </w:p>
        </w:tc>
        <w:tc>
          <w:tcPr>
            <w:tcW w:w="7087" w:type="dxa"/>
            <w:shd w:val="clear" w:color="auto" w:fill="auto"/>
          </w:tcPr>
          <w:p w14:paraId="540ECE70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1A003015" w14:textId="0DA8258A" w:rsidTr="009A7665">
        <w:tc>
          <w:tcPr>
            <w:tcW w:w="901" w:type="dxa"/>
            <w:shd w:val="clear" w:color="auto" w:fill="C6D9F1" w:themeFill="text2" w:themeFillTint="33"/>
          </w:tcPr>
          <w:p w14:paraId="7F9A5D9C" w14:textId="4A936A6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403" w:type="dxa"/>
            <w:shd w:val="clear" w:color="auto" w:fill="auto"/>
          </w:tcPr>
          <w:p w14:paraId="60062F6B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6855FE8D" w14:textId="1FF157A0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46134987" w14:textId="08BB5A36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06B4E4E5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1F6A2475" w14:textId="478FAA1F" w:rsidTr="009A7665">
        <w:tc>
          <w:tcPr>
            <w:tcW w:w="901" w:type="dxa"/>
            <w:shd w:val="clear" w:color="auto" w:fill="C6D9F1" w:themeFill="text2" w:themeFillTint="33"/>
          </w:tcPr>
          <w:p w14:paraId="144167FA" w14:textId="5D037418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403" w:type="dxa"/>
            <w:shd w:val="clear" w:color="auto" w:fill="auto"/>
          </w:tcPr>
          <w:p w14:paraId="2C3EAD33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7B874D06" w14:textId="01563E24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10A2D4AC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D7E4A1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3C2193F8" w14:textId="08BA292F" w:rsidTr="009A7665">
        <w:tc>
          <w:tcPr>
            <w:tcW w:w="901" w:type="dxa"/>
            <w:shd w:val="clear" w:color="auto" w:fill="C6D9F1" w:themeFill="text2" w:themeFillTint="33"/>
          </w:tcPr>
          <w:p w14:paraId="46055B85" w14:textId="1D28A396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403" w:type="dxa"/>
            <w:shd w:val="clear" w:color="auto" w:fill="auto"/>
          </w:tcPr>
          <w:p w14:paraId="5694CDF0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25AD5B1D" w14:textId="65DCBE23" w:rsidR="009A7665" w:rsidRPr="009A7665" w:rsidRDefault="00B917D5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068D22BB" w14:textId="003FBE00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8CAB2FC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30975EE5" w14:textId="42881F20" w:rsidTr="009A7665">
        <w:tc>
          <w:tcPr>
            <w:tcW w:w="901" w:type="dxa"/>
            <w:shd w:val="clear" w:color="auto" w:fill="C6D9F1" w:themeFill="text2" w:themeFillTint="33"/>
          </w:tcPr>
          <w:p w14:paraId="6F365F8B" w14:textId="00FF3CA1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403" w:type="dxa"/>
            <w:shd w:val="clear" w:color="auto" w:fill="auto"/>
          </w:tcPr>
          <w:p w14:paraId="13FC3828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E03164B" w14:textId="677D3C18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677B2B30" w14:textId="4A776273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7B1EDDD2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7162DDEA" w14:textId="3D254122" w:rsidTr="009A7665">
        <w:tc>
          <w:tcPr>
            <w:tcW w:w="901" w:type="dxa"/>
            <w:shd w:val="clear" w:color="auto" w:fill="C6D9F1" w:themeFill="text2" w:themeFillTint="33"/>
          </w:tcPr>
          <w:p w14:paraId="3A2040D9" w14:textId="24155FC8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403" w:type="dxa"/>
            <w:shd w:val="clear" w:color="auto" w:fill="auto"/>
          </w:tcPr>
          <w:p w14:paraId="02648D84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6695BBC5" w14:textId="4E2CE431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195164F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5940829A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7E422CDE" w14:textId="2B9CAD7E" w:rsidTr="009A7665">
        <w:tc>
          <w:tcPr>
            <w:tcW w:w="901" w:type="dxa"/>
            <w:shd w:val="clear" w:color="auto" w:fill="C6D9F1" w:themeFill="text2" w:themeFillTint="33"/>
          </w:tcPr>
          <w:p w14:paraId="78E84D18" w14:textId="146ADE33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403" w:type="dxa"/>
            <w:shd w:val="clear" w:color="auto" w:fill="auto"/>
          </w:tcPr>
          <w:p w14:paraId="02E291ED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904DC7B" w14:textId="065ABD86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5A8B3B0B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34B896B6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291E033E" w14:textId="47A29058" w:rsidTr="009A7665">
        <w:tc>
          <w:tcPr>
            <w:tcW w:w="901" w:type="dxa"/>
            <w:shd w:val="clear" w:color="auto" w:fill="C6D9F1" w:themeFill="text2" w:themeFillTint="33"/>
          </w:tcPr>
          <w:p w14:paraId="4BC0304B" w14:textId="4EE93A6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403" w:type="dxa"/>
            <w:shd w:val="clear" w:color="auto" w:fill="auto"/>
          </w:tcPr>
          <w:p w14:paraId="2709799A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318ABFF2" w14:textId="3BE8E38F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32F266D4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42885C35" w14:textId="6008062E" w:rsidR="009A7665" w:rsidRPr="009A7665" w:rsidRDefault="009A7665" w:rsidP="009A7665">
            <w:pPr>
              <w:rPr>
                <w:rFonts w:cstheme="minorHAnsi"/>
              </w:rPr>
            </w:pPr>
          </w:p>
        </w:tc>
      </w:tr>
    </w:tbl>
    <w:p w14:paraId="05618399" w14:textId="77777777" w:rsidR="009A7665" w:rsidRPr="00B917D5" w:rsidRDefault="009A7665" w:rsidP="009A7665">
      <w:pPr>
        <w:shd w:val="clear" w:color="auto" w:fill="FFFFFF" w:themeFill="background1"/>
        <w:spacing w:after="0" w:line="240" w:lineRule="auto"/>
        <w:rPr>
          <w:rFonts w:cstheme="minorHAnsi"/>
          <w:b/>
          <w:sz w:val="18"/>
          <w:szCs w:val="40"/>
          <w:u w:val="single"/>
        </w:rPr>
      </w:pPr>
    </w:p>
    <w:p w14:paraId="16B72F8B" w14:textId="25A05C89" w:rsidR="001F33E5" w:rsidRDefault="009A7665" w:rsidP="009A7665">
      <w:pPr>
        <w:shd w:val="clear" w:color="auto" w:fill="FFFFFF" w:themeFill="background1"/>
        <w:spacing w:after="0" w:line="240" w:lineRule="auto"/>
        <w:rPr>
          <w:rFonts w:cstheme="minorHAnsi"/>
          <w:b/>
          <w:sz w:val="40"/>
          <w:szCs w:val="40"/>
          <w:u w:val="single"/>
        </w:rPr>
      </w:pPr>
      <w:r w:rsidRPr="009A7665">
        <w:rPr>
          <w:rFonts w:cstheme="minorHAnsi"/>
          <w:b/>
          <w:sz w:val="40"/>
          <w:szCs w:val="40"/>
          <w:u w:val="single"/>
        </w:rPr>
        <w:t xml:space="preserve">Supervision Log - </w:t>
      </w:r>
      <w:r w:rsidR="001F33E5" w:rsidRPr="009A7665">
        <w:rPr>
          <w:rFonts w:cstheme="minorHAnsi"/>
          <w:b/>
          <w:sz w:val="40"/>
          <w:szCs w:val="40"/>
          <w:u w:val="single"/>
        </w:rPr>
        <w:t>Year 3</w:t>
      </w:r>
    </w:p>
    <w:p w14:paraId="140AB94E" w14:textId="77777777" w:rsidR="009A7665" w:rsidRPr="009A7665" w:rsidRDefault="009A7665" w:rsidP="009A7665">
      <w:pPr>
        <w:shd w:val="clear" w:color="auto" w:fill="FFFFFF" w:themeFill="background1"/>
        <w:spacing w:after="0" w:line="240" w:lineRule="auto"/>
        <w:rPr>
          <w:rFonts w:cstheme="minorHAnsi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1362"/>
        <w:gridCol w:w="1985"/>
        <w:gridCol w:w="3969"/>
        <w:gridCol w:w="7087"/>
      </w:tblGrid>
      <w:tr w:rsidR="009A7665" w:rsidRPr="009A7665" w14:paraId="553FEBE4" w14:textId="77777777" w:rsidTr="009A7665">
        <w:tc>
          <w:tcPr>
            <w:tcW w:w="901" w:type="dxa"/>
            <w:shd w:val="clear" w:color="auto" w:fill="FFC000"/>
          </w:tcPr>
          <w:p w14:paraId="0CA7AC5C" w14:textId="3F2FF9E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Month</w:t>
            </w:r>
          </w:p>
        </w:tc>
        <w:tc>
          <w:tcPr>
            <w:tcW w:w="1362" w:type="dxa"/>
            <w:shd w:val="clear" w:color="auto" w:fill="FFC000"/>
          </w:tcPr>
          <w:p w14:paraId="178BF621" w14:textId="579428FF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Date</w:t>
            </w:r>
          </w:p>
        </w:tc>
        <w:tc>
          <w:tcPr>
            <w:tcW w:w="1985" w:type="dxa"/>
            <w:shd w:val="clear" w:color="auto" w:fill="FFC000"/>
          </w:tcPr>
          <w:p w14:paraId="6F6E0602" w14:textId="12457FB0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Topic</w:t>
            </w:r>
          </w:p>
        </w:tc>
        <w:tc>
          <w:tcPr>
            <w:tcW w:w="3969" w:type="dxa"/>
            <w:shd w:val="clear" w:color="auto" w:fill="FFC000"/>
          </w:tcPr>
          <w:p w14:paraId="6AE97981" w14:textId="2E9C64DC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Inspiration for your discussion</w:t>
            </w:r>
          </w:p>
        </w:tc>
        <w:tc>
          <w:tcPr>
            <w:tcW w:w="7087" w:type="dxa"/>
            <w:shd w:val="clear" w:color="auto" w:fill="FFC000"/>
          </w:tcPr>
          <w:p w14:paraId="19E73098" w14:textId="7203608D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Supervision reflections and comments</w:t>
            </w:r>
          </w:p>
        </w:tc>
      </w:tr>
      <w:tr w:rsidR="001F33E5" w:rsidRPr="009A7665" w14:paraId="658A75F8" w14:textId="77777777" w:rsidTr="009A7665">
        <w:tc>
          <w:tcPr>
            <w:tcW w:w="901" w:type="dxa"/>
            <w:shd w:val="clear" w:color="auto" w:fill="FFC000"/>
          </w:tcPr>
          <w:p w14:paraId="10497E45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July</w:t>
            </w:r>
          </w:p>
        </w:tc>
        <w:tc>
          <w:tcPr>
            <w:tcW w:w="1362" w:type="dxa"/>
            <w:shd w:val="clear" w:color="auto" w:fill="auto"/>
          </w:tcPr>
          <w:p w14:paraId="6E7DDAE1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6D42E452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Project Management</w:t>
            </w:r>
          </w:p>
        </w:tc>
        <w:tc>
          <w:tcPr>
            <w:tcW w:w="3969" w:type="dxa"/>
            <w:shd w:val="clear" w:color="auto" w:fill="auto"/>
          </w:tcPr>
          <w:p w14:paraId="3A3DFDEC" w14:textId="5B9CB2FC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Discuss and </w:t>
            </w:r>
            <w:r w:rsidR="001F33E5" w:rsidRPr="009A7665">
              <w:rPr>
                <w:rFonts w:cstheme="minorHAnsi"/>
              </w:rPr>
              <w:t>reflect on a</w:t>
            </w:r>
            <w:r w:rsidRPr="009A7665">
              <w:rPr>
                <w:rFonts w:cstheme="minorHAnsi"/>
              </w:rPr>
              <w:t xml:space="preserve"> project you (curate) have over</w:t>
            </w:r>
            <w:r w:rsidR="001F33E5" w:rsidRPr="009A7665">
              <w:rPr>
                <w:rFonts w:cstheme="minorHAnsi"/>
              </w:rPr>
              <w:t>seen/been involved in leading.</w:t>
            </w:r>
            <w:r w:rsidR="00B917D5">
              <w:rPr>
                <w:rFonts w:cstheme="minorHAnsi"/>
              </w:rPr>
              <w:t xml:space="preserve"> Things that went well and not so well and lessons learnt.</w:t>
            </w:r>
          </w:p>
        </w:tc>
        <w:tc>
          <w:tcPr>
            <w:tcW w:w="7087" w:type="dxa"/>
            <w:shd w:val="clear" w:color="auto" w:fill="auto"/>
          </w:tcPr>
          <w:p w14:paraId="7743225E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58606375" w14:textId="77777777" w:rsidTr="009A7665">
        <w:tc>
          <w:tcPr>
            <w:tcW w:w="901" w:type="dxa"/>
            <w:shd w:val="clear" w:color="auto" w:fill="FFC000"/>
          </w:tcPr>
          <w:p w14:paraId="0BDC94D2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lastRenderedPageBreak/>
              <w:t>July</w:t>
            </w:r>
          </w:p>
        </w:tc>
        <w:tc>
          <w:tcPr>
            <w:tcW w:w="1362" w:type="dxa"/>
            <w:shd w:val="clear" w:color="auto" w:fill="auto"/>
          </w:tcPr>
          <w:p w14:paraId="2845FB15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1FBE1059" w14:textId="3C740953" w:rsidR="001F33E5" w:rsidRPr="009A7665" w:rsidRDefault="00B917D5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Equipping Di</w:t>
            </w:r>
            <w:r w:rsidR="009A7665" w:rsidRPr="009A7665">
              <w:rPr>
                <w:rFonts w:cstheme="minorHAnsi"/>
                <w:b/>
              </w:rPr>
              <w:t xml:space="preserve">scipleship </w:t>
            </w:r>
          </w:p>
        </w:tc>
        <w:tc>
          <w:tcPr>
            <w:tcW w:w="3969" w:type="dxa"/>
            <w:shd w:val="clear" w:color="auto" w:fill="auto"/>
          </w:tcPr>
          <w:p w14:paraId="5985F741" w14:textId="0F0A388A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 xml:space="preserve">Barriers to learning </w:t>
            </w:r>
          </w:p>
          <w:p w14:paraId="036B590D" w14:textId="694D995C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Encouraging a learning culture</w:t>
            </w:r>
          </w:p>
          <w:p w14:paraId="4843F26E" w14:textId="4044A5C4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Ways of providing a variety of opportunities for spiritual growth and learning</w:t>
            </w:r>
          </w:p>
          <w:p w14:paraId="71B85454" w14:textId="720886FB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Differing spiritual backgrounds and needs</w:t>
            </w:r>
          </w:p>
          <w:p w14:paraId="478809B6" w14:textId="2B588D3E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Differing cultural needs</w:t>
            </w:r>
          </w:p>
          <w:p w14:paraId="48E953DF" w14:textId="270343B2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 xml:space="preserve">Different learning needs </w:t>
            </w:r>
          </w:p>
          <w:p w14:paraId="3A437A2A" w14:textId="5FC8890D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Learning in a non-book culture.</w:t>
            </w:r>
          </w:p>
          <w:p w14:paraId="49B2632A" w14:textId="0D4F2234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Confirmation preparation.</w:t>
            </w:r>
          </w:p>
          <w:p w14:paraId="5B932E27" w14:textId="3C34A6EC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Discipleship and nurture programmes.</w:t>
            </w:r>
          </w:p>
          <w:p w14:paraId="385E7D96" w14:textId="5E223165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Developing leaders and partners in ministry.</w:t>
            </w:r>
          </w:p>
          <w:p w14:paraId="1C04C128" w14:textId="3B1F652B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Dealing with hurts and conflict.</w:t>
            </w:r>
          </w:p>
          <w:p w14:paraId="7D72D0F4" w14:textId="31CE4669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Working with small groups</w:t>
            </w:r>
          </w:p>
          <w:p w14:paraId="38C70E09" w14:textId="257984F5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Personality types/learning styles</w:t>
            </w:r>
          </w:p>
          <w:p w14:paraId="4772509A" w14:textId="7E371186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Gender dynamics</w:t>
            </w:r>
          </w:p>
          <w:p w14:paraId="078AFBEA" w14:textId="1D21DB10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Learning difficulties and mental health</w:t>
            </w:r>
          </w:p>
          <w:p w14:paraId="79EEFCEC" w14:textId="77777777" w:rsidR="001F33E5" w:rsidRPr="009A7665" w:rsidRDefault="001F33E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The appropriateness of ‘challenge’. </w:t>
            </w:r>
          </w:p>
        </w:tc>
        <w:tc>
          <w:tcPr>
            <w:tcW w:w="7087" w:type="dxa"/>
            <w:shd w:val="clear" w:color="auto" w:fill="auto"/>
          </w:tcPr>
          <w:p w14:paraId="6069DD6C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62979FEF" w14:textId="77777777" w:rsidTr="009A7665">
        <w:tc>
          <w:tcPr>
            <w:tcW w:w="901" w:type="dxa"/>
            <w:shd w:val="clear" w:color="auto" w:fill="FFC000"/>
          </w:tcPr>
          <w:p w14:paraId="04D45693" w14:textId="3336D649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362" w:type="dxa"/>
            <w:shd w:val="clear" w:color="auto" w:fill="auto"/>
          </w:tcPr>
          <w:p w14:paraId="6109FB6D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56FF5D03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1DA022D2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236486E4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75AE1488" w14:textId="77777777" w:rsidTr="009A7665">
        <w:tc>
          <w:tcPr>
            <w:tcW w:w="901" w:type="dxa"/>
            <w:shd w:val="clear" w:color="auto" w:fill="FFC000"/>
          </w:tcPr>
          <w:p w14:paraId="6DDF7C1F" w14:textId="7FE4EE57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362" w:type="dxa"/>
            <w:shd w:val="clear" w:color="auto" w:fill="auto"/>
          </w:tcPr>
          <w:p w14:paraId="31A9AB79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5523FE53" w14:textId="3C808F68" w:rsidR="001F33E5" w:rsidRPr="009A7665" w:rsidRDefault="00F46F59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60E086EC" w14:textId="45494BDC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20A50499" w14:textId="249F53C0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9A7665" w:rsidRPr="009A7665" w14:paraId="28C9DD00" w14:textId="77777777" w:rsidTr="009A7665">
        <w:tc>
          <w:tcPr>
            <w:tcW w:w="901" w:type="dxa"/>
            <w:shd w:val="clear" w:color="auto" w:fill="FFC000"/>
          </w:tcPr>
          <w:p w14:paraId="32569307" w14:textId="2D7F340D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362" w:type="dxa"/>
            <w:shd w:val="clear" w:color="auto" w:fill="auto"/>
          </w:tcPr>
          <w:p w14:paraId="3E53437E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1B510B59" w14:textId="0D9BB22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 xml:space="preserve">Finalising IME2 Training Plan Yr1-3 and Working Agreement. </w:t>
            </w:r>
          </w:p>
        </w:tc>
        <w:tc>
          <w:tcPr>
            <w:tcW w:w="3969" w:type="dxa"/>
            <w:shd w:val="clear" w:color="auto" w:fill="auto"/>
          </w:tcPr>
          <w:p w14:paraId="0F2D0F41" w14:textId="4D7E5436" w:rsidR="009A7665" w:rsidRPr="009A7665" w:rsidRDefault="009A7665" w:rsidP="009A7665">
            <w:pPr>
              <w:rPr>
                <w:rFonts w:cstheme="minorHAnsi"/>
              </w:rPr>
            </w:pPr>
            <w:proofErr w:type="gramStart"/>
            <w:r w:rsidRPr="009A7665">
              <w:rPr>
                <w:rFonts w:cstheme="minorHAnsi"/>
              </w:rPr>
              <w:t>Meet together</w:t>
            </w:r>
            <w:proofErr w:type="gramEnd"/>
            <w:r w:rsidRPr="009A7665">
              <w:rPr>
                <w:rFonts w:cstheme="minorHAnsi"/>
              </w:rPr>
              <w:t xml:space="preserve"> to finalise the IME2 Training plan Yr 1-3 for year three and revised Working Agreement. </w:t>
            </w:r>
          </w:p>
        </w:tc>
        <w:tc>
          <w:tcPr>
            <w:tcW w:w="7087" w:type="dxa"/>
            <w:shd w:val="clear" w:color="auto" w:fill="auto"/>
          </w:tcPr>
          <w:p w14:paraId="4EAEF3C0" w14:textId="41B2FDD2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1F33E5" w:rsidRPr="009A7665" w14:paraId="40D8AD75" w14:textId="77777777" w:rsidTr="009A7665">
        <w:tc>
          <w:tcPr>
            <w:tcW w:w="901" w:type="dxa"/>
            <w:shd w:val="clear" w:color="auto" w:fill="FFC000"/>
          </w:tcPr>
          <w:p w14:paraId="63301114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362" w:type="dxa"/>
            <w:shd w:val="clear" w:color="auto" w:fill="auto"/>
          </w:tcPr>
          <w:p w14:paraId="460C226D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5A919A98" w14:textId="01B9F2E6" w:rsidR="001F33E5" w:rsidRPr="009A7665" w:rsidRDefault="00B917D5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Change M</w:t>
            </w:r>
            <w:r w:rsidR="001F33E5" w:rsidRPr="009A7665">
              <w:rPr>
                <w:rFonts w:cstheme="minorHAnsi"/>
                <w:b/>
              </w:rPr>
              <w:t>anagement</w:t>
            </w:r>
          </w:p>
        </w:tc>
        <w:tc>
          <w:tcPr>
            <w:tcW w:w="3969" w:type="dxa"/>
            <w:shd w:val="clear" w:color="auto" w:fill="auto"/>
          </w:tcPr>
          <w:p w14:paraId="1EE4A1BF" w14:textId="1847227C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 xml:space="preserve">Identify something in your life or ministry that has changed. </w:t>
            </w:r>
          </w:p>
          <w:p w14:paraId="441DDEC6" w14:textId="1A59A6BF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Why did it change?</w:t>
            </w:r>
          </w:p>
          <w:p w14:paraId="48F82939" w14:textId="49DCDAC2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Who changed it?</w:t>
            </w:r>
          </w:p>
          <w:p w14:paraId="73523AA2" w14:textId="731705C0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How did it affect you, your incumbent?</w:t>
            </w:r>
          </w:p>
          <w:p w14:paraId="34A04B45" w14:textId="0D20094A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How did it affect others in and outside of the congregation?</w:t>
            </w:r>
          </w:p>
          <w:p w14:paraId="223D25CE" w14:textId="77777777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 xml:space="preserve">Do </w:t>
            </w:r>
            <w:proofErr w:type="gramStart"/>
            <w:r w:rsidR="001F33E5" w:rsidRPr="009A7665">
              <w:rPr>
                <w:rFonts w:cstheme="minorHAnsi"/>
              </w:rPr>
              <w:t>you</w:t>
            </w:r>
            <w:proofErr w:type="gramEnd"/>
            <w:r w:rsidR="001F33E5" w:rsidRPr="009A7665">
              <w:rPr>
                <w:rFonts w:cstheme="minorHAnsi"/>
              </w:rPr>
              <w:t xml:space="preserve"> welcome change or are you wary of it? Explain.</w:t>
            </w:r>
          </w:p>
          <w:p w14:paraId="047457A2" w14:textId="2ECE591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>- What changes have you seen in your parish.</w:t>
            </w:r>
          </w:p>
        </w:tc>
        <w:tc>
          <w:tcPr>
            <w:tcW w:w="7087" w:type="dxa"/>
            <w:shd w:val="clear" w:color="auto" w:fill="auto"/>
          </w:tcPr>
          <w:p w14:paraId="7E5292DA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1CB7D9D2" w14:textId="77777777" w:rsidTr="009A7665">
        <w:tc>
          <w:tcPr>
            <w:tcW w:w="901" w:type="dxa"/>
            <w:shd w:val="clear" w:color="auto" w:fill="FFC000"/>
          </w:tcPr>
          <w:p w14:paraId="53832982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362" w:type="dxa"/>
            <w:shd w:val="clear" w:color="auto" w:fill="auto"/>
          </w:tcPr>
          <w:p w14:paraId="69DC4F6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3DFAAFD" w14:textId="23B5F34E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Administration</w:t>
            </w:r>
          </w:p>
        </w:tc>
        <w:tc>
          <w:tcPr>
            <w:tcW w:w="3969" w:type="dxa"/>
            <w:shd w:val="clear" w:color="auto" w:fill="auto"/>
          </w:tcPr>
          <w:p w14:paraId="76AF940F" w14:textId="71CDA2E2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‘</w:t>
            </w:r>
            <w:r w:rsidR="001F33E5" w:rsidRPr="009A7665">
              <w:rPr>
                <w:rFonts w:cstheme="minorHAnsi"/>
              </w:rPr>
              <w:t>How can I possibly do the ministry of a priest when I’m drowning in admin – I</w:t>
            </w:r>
            <w:r w:rsidRPr="009A7665">
              <w:rPr>
                <w:rFonts w:cstheme="minorHAnsi"/>
              </w:rPr>
              <w:t xml:space="preserve"> didn’t get ordained for this!’</w:t>
            </w:r>
          </w:p>
          <w:p w14:paraId="48CFEFB8" w14:textId="5FBDB72D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 xml:space="preserve">What strategies </w:t>
            </w:r>
            <w:r w:rsidRPr="009A7665">
              <w:rPr>
                <w:rFonts w:cstheme="minorHAnsi"/>
              </w:rPr>
              <w:t>have you observed in others who seem to be able to keep priestly ministry as a priority?</w:t>
            </w:r>
          </w:p>
          <w:p w14:paraId="6596E9F0" w14:textId="77777777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How might you structure your future ministry in such a way t</w:t>
            </w:r>
            <w:r w:rsidRPr="009A7665">
              <w:rPr>
                <w:rFonts w:cstheme="minorHAnsi"/>
              </w:rPr>
              <w:t>hat you can fulfil your calling?</w:t>
            </w:r>
          </w:p>
          <w:p w14:paraId="6C2C51D0" w14:textId="1313C786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are you learning about your own administrative strengths and weaknesses?</w:t>
            </w:r>
          </w:p>
        </w:tc>
        <w:tc>
          <w:tcPr>
            <w:tcW w:w="7087" w:type="dxa"/>
            <w:shd w:val="clear" w:color="auto" w:fill="auto"/>
          </w:tcPr>
          <w:p w14:paraId="7B4B8EF2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1D2A6055" w14:textId="77777777" w:rsidTr="009A7665">
        <w:tc>
          <w:tcPr>
            <w:tcW w:w="901" w:type="dxa"/>
            <w:shd w:val="clear" w:color="auto" w:fill="FFC000"/>
          </w:tcPr>
          <w:p w14:paraId="542C0329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362" w:type="dxa"/>
            <w:shd w:val="clear" w:color="auto" w:fill="auto"/>
          </w:tcPr>
          <w:p w14:paraId="37822CBD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17FB1745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Planning &amp; Project Management</w:t>
            </w:r>
          </w:p>
        </w:tc>
        <w:tc>
          <w:tcPr>
            <w:tcW w:w="3969" w:type="dxa"/>
            <w:shd w:val="clear" w:color="auto" w:fill="auto"/>
          </w:tcPr>
          <w:p w14:paraId="3B2AB686" w14:textId="4B5C3D5A" w:rsidR="001F33E5" w:rsidRPr="009A7665" w:rsidRDefault="009A7665" w:rsidP="00B917D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Draw up a list of goals and priorities for the next six months,</w:t>
            </w:r>
            <w:r w:rsidRPr="009A7665">
              <w:rPr>
                <w:rFonts w:cstheme="minorHAnsi"/>
              </w:rPr>
              <w:t xml:space="preserve"> e</w:t>
            </w:r>
            <w:r w:rsidR="001F33E5" w:rsidRPr="009A7665">
              <w:rPr>
                <w:rFonts w:cstheme="minorHAnsi"/>
              </w:rPr>
              <w:t xml:space="preserve">xplain why you have chosen to include each one, what first step in each you plan to make in the next month. (These might include big picture aims like finding a new post or training up a team to take on a specific ministry area – </w:t>
            </w:r>
            <w:r w:rsidR="00B917D5">
              <w:rPr>
                <w:rFonts w:cstheme="minorHAnsi"/>
              </w:rPr>
              <w:t>not</w:t>
            </w:r>
            <w:r w:rsidR="001F33E5" w:rsidRPr="009A7665">
              <w:rPr>
                <w:rFonts w:cstheme="minorHAnsi"/>
              </w:rPr>
              <w:t xml:space="preserve"> a ‘to-do’ list.)</w:t>
            </w:r>
          </w:p>
        </w:tc>
        <w:tc>
          <w:tcPr>
            <w:tcW w:w="7087" w:type="dxa"/>
            <w:shd w:val="clear" w:color="auto" w:fill="auto"/>
          </w:tcPr>
          <w:p w14:paraId="70A8F776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095BA4F4" w14:textId="77777777" w:rsidTr="009A7665">
        <w:tc>
          <w:tcPr>
            <w:tcW w:w="901" w:type="dxa"/>
            <w:shd w:val="clear" w:color="auto" w:fill="FFC000"/>
          </w:tcPr>
          <w:p w14:paraId="7DBE5718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362" w:type="dxa"/>
            <w:shd w:val="clear" w:color="auto" w:fill="auto"/>
          </w:tcPr>
          <w:p w14:paraId="0A203918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113B0D7C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Church Law</w:t>
            </w:r>
          </w:p>
          <w:p w14:paraId="218117A1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14:paraId="70743D33" w14:textId="78FC3895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Clergy conditions of service and SOPs</w:t>
            </w:r>
          </w:p>
          <w:p w14:paraId="365CB2D5" w14:textId="77777777" w:rsidR="001F33E5" w:rsidRPr="009A7665" w:rsidRDefault="001F33E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Clergy disciplinary measure (CDM)</w:t>
            </w:r>
          </w:p>
        </w:tc>
        <w:tc>
          <w:tcPr>
            <w:tcW w:w="7087" w:type="dxa"/>
            <w:shd w:val="clear" w:color="auto" w:fill="auto"/>
          </w:tcPr>
          <w:p w14:paraId="1D455F09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6CBAAD9B" w14:textId="77777777" w:rsidTr="009A7665">
        <w:tc>
          <w:tcPr>
            <w:tcW w:w="901" w:type="dxa"/>
            <w:shd w:val="clear" w:color="auto" w:fill="FFC000"/>
          </w:tcPr>
          <w:p w14:paraId="1BD3DF76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362" w:type="dxa"/>
            <w:shd w:val="clear" w:color="auto" w:fill="auto"/>
          </w:tcPr>
          <w:p w14:paraId="2A307BE6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210DEBB7" w14:textId="18B7044A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Line Management</w:t>
            </w:r>
          </w:p>
        </w:tc>
        <w:tc>
          <w:tcPr>
            <w:tcW w:w="3969" w:type="dxa"/>
            <w:shd w:val="clear" w:color="auto" w:fill="auto"/>
          </w:tcPr>
          <w:p w14:paraId="2E18980F" w14:textId="0F025949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Discuss best practice in line man</w:t>
            </w:r>
            <w:r w:rsidRPr="009A7665">
              <w:rPr>
                <w:rFonts w:cstheme="minorHAnsi"/>
              </w:rPr>
              <w:t>a</w:t>
            </w:r>
            <w:r w:rsidR="001F33E5" w:rsidRPr="009A7665">
              <w:rPr>
                <w:rFonts w:cstheme="minorHAnsi"/>
              </w:rPr>
              <w:t>ging any paid staff in your context.</w:t>
            </w:r>
            <w:r w:rsidRPr="009A7665">
              <w:rPr>
                <w:rFonts w:cstheme="minorHAnsi"/>
              </w:rPr>
              <w:t xml:space="preserve"> Also discuss good practice for supervising volunteers. </w:t>
            </w:r>
          </w:p>
        </w:tc>
        <w:tc>
          <w:tcPr>
            <w:tcW w:w="7087" w:type="dxa"/>
            <w:shd w:val="clear" w:color="auto" w:fill="auto"/>
          </w:tcPr>
          <w:p w14:paraId="008E435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49B170F9" w14:textId="77777777" w:rsidTr="009A7665">
        <w:tc>
          <w:tcPr>
            <w:tcW w:w="901" w:type="dxa"/>
            <w:shd w:val="clear" w:color="auto" w:fill="FFC000"/>
          </w:tcPr>
          <w:p w14:paraId="50A31250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362" w:type="dxa"/>
            <w:shd w:val="clear" w:color="auto" w:fill="auto"/>
          </w:tcPr>
          <w:p w14:paraId="1B0267F3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65A836F" w14:textId="4CA07623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Chairing Meetings</w:t>
            </w:r>
          </w:p>
        </w:tc>
        <w:tc>
          <w:tcPr>
            <w:tcW w:w="3969" w:type="dxa"/>
            <w:shd w:val="clear" w:color="auto" w:fill="auto"/>
          </w:tcPr>
          <w:p w14:paraId="19710EF8" w14:textId="623F438D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Reflect on a recent experience of chairing a meeting in your context</w:t>
            </w:r>
          </w:p>
        </w:tc>
        <w:tc>
          <w:tcPr>
            <w:tcW w:w="7087" w:type="dxa"/>
            <w:shd w:val="clear" w:color="auto" w:fill="auto"/>
          </w:tcPr>
          <w:p w14:paraId="21580B2D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419AFD29" w14:textId="77777777" w:rsidTr="009A7665">
        <w:tc>
          <w:tcPr>
            <w:tcW w:w="901" w:type="dxa"/>
            <w:shd w:val="clear" w:color="auto" w:fill="FFC000"/>
          </w:tcPr>
          <w:p w14:paraId="3747E011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362" w:type="dxa"/>
            <w:shd w:val="clear" w:color="auto" w:fill="auto"/>
          </w:tcPr>
          <w:p w14:paraId="5B6BBD52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F4AE820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07B7FEB4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38B2E228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344CB756" w14:textId="77777777" w:rsidTr="009A7665">
        <w:tc>
          <w:tcPr>
            <w:tcW w:w="901" w:type="dxa"/>
            <w:shd w:val="clear" w:color="auto" w:fill="FFC000"/>
          </w:tcPr>
          <w:p w14:paraId="71EEE58F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362" w:type="dxa"/>
            <w:shd w:val="clear" w:color="auto" w:fill="auto"/>
          </w:tcPr>
          <w:p w14:paraId="74E98CB7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3EC84CBB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Ministry &amp; Vocation</w:t>
            </w:r>
          </w:p>
        </w:tc>
        <w:tc>
          <w:tcPr>
            <w:tcW w:w="3969" w:type="dxa"/>
            <w:shd w:val="clear" w:color="auto" w:fill="auto"/>
          </w:tcPr>
          <w:p w14:paraId="0D8931BC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Share some of your reflections about how your sense of ministry and vocation are developing in your own life. How has this changed and developed since ordination. </w:t>
            </w:r>
          </w:p>
          <w:p w14:paraId="457BB3DC" w14:textId="02EE49F5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 xml:space="preserve">- Share about how you might discern the gifts and vocation of others. </w:t>
            </w:r>
          </w:p>
        </w:tc>
        <w:tc>
          <w:tcPr>
            <w:tcW w:w="7087" w:type="dxa"/>
            <w:shd w:val="clear" w:color="auto" w:fill="auto"/>
          </w:tcPr>
          <w:p w14:paraId="35AFCCB3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5E781BE0" w14:textId="77777777" w:rsidTr="009A7665">
        <w:tc>
          <w:tcPr>
            <w:tcW w:w="901" w:type="dxa"/>
            <w:shd w:val="clear" w:color="auto" w:fill="FFC000"/>
          </w:tcPr>
          <w:p w14:paraId="7E221C94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362" w:type="dxa"/>
            <w:shd w:val="clear" w:color="auto" w:fill="auto"/>
          </w:tcPr>
          <w:p w14:paraId="7DAF5EC3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BD34890" w14:textId="1D6DBC47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Church Finances</w:t>
            </w:r>
          </w:p>
        </w:tc>
        <w:tc>
          <w:tcPr>
            <w:tcW w:w="3969" w:type="dxa"/>
            <w:shd w:val="clear" w:color="auto" w:fill="auto"/>
          </w:tcPr>
          <w:p w14:paraId="564E7DFF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do church finances work?</w:t>
            </w:r>
          </w:p>
          <w:p w14:paraId="0393A18B" w14:textId="56904721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How to set a budget for the coming year</w:t>
            </w:r>
          </w:p>
        </w:tc>
        <w:tc>
          <w:tcPr>
            <w:tcW w:w="7087" w:type="dxa"/>
            <w:shd w:val="clear" w:color="auto" w:fill="auto"/>
          </w:tcPr>
          <w:p w14:paraId="51A9142E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184497BA" w14:textId="77777777" w:rsidTr="009A7665">
        <w:tc>
          <w:tcPr>
            <w:tcW w:w="901" w:type="dxa"/>
            <w:shd w:val="clear" w:color="auto" w:fill="FFC000"/>
          </w:tcPr>
          <w:p w14:paraId="40D2412F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362" w:type="dxa"/>
            <w:shd w:val="clear" w:color="auto" w:fill="auto"/>
          </w:tcPr>
          <w:p w14:paraId="5D1B75A0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017C54E5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19D17989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143033EC" w14:textId="11286E39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0B15AF93" w14:textId="77777777" w:rsidTr="009A7665">
        <w:tc>
          <w:tcPr>
            <w:tcW w:w="901" w:type="dxa"/>
            <w:shd w:val="clear" w:color="auto" w:fill="FFC000"/>
          </w:tcPr>
          <w:p w14:paraId="1A7D7222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362" w:type="dxa"/>
            <w:shd w:val="clear" w:color="auto" w:fill="auto"/>
          </w:tcPr>
          <w:p w14:paraId="59903CF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0D805B57" w14:textId="1AFA9EBD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Care a</w:t>
            </w:r>
            <w:r w:rsidR="009A7665" w:rsidRPr="009A7665">
              <w:rPr>
                <w:rFonts w:cstheme="minorHAnsi"/>
                <w:b/>
              </w:rPr>
              <w:t>nd Use of Church Buildings</w:t>
            </w:r>
          </w:p>
        </w:tc>
        <w:tc>
          <w:tcPr>
            <w:tcW w:w="3969" w:type="dxa"/>
            <w:shd w:val="clear" w:color="auto" w:fill="auto"/>
          </w:tcPr>
          <w:p w14:paraId="103CD4DA" w14:textId="77777777" w:rsidR="001F33E5" w:rsidRPr="009A7665" w:rsidRDefault="001F33E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An albatross or a vehicle for mission?</w:t>
            </w:r>
          </w:p>
        </w:tc>
        <w:tc>
          <w:tcPr>
            <w:tcW w:w="7087" w:type="dxa"/>
            <w:shd w:val="clear" w:color="auto" w:fill="auto"/>
          </w:tcPr>
          <w:p w14:paraId="08BE642C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113ADBFB" w14:textId="77777777" w:rsidTr="009A7665">
        <w:tc>
          <w:tcPr>
            <w:tcW w:w="901" w:type="dxa"/>
            <w:shd w:val="clear" w:color="auto" w:fill="FFC000"/>
          </w:tcPr>
          <w:p w14:paraId="59FD47BC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362" w:type="dxa"/>
            <w:shd w:val="clear" w:color="auto" w:fill="auto"/>
          </w:tcPr>
          <w:p w14:paraId="64B5CD03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2D86E480" w14:textId="536F5446" w:rsidR="001F33E5" w:rsidRPr="009A7665" w:rsidRDefault="00B917D5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2AF8D85F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27916E22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067A2BDC" w14:textId="77777777" w:rsidTr="009A7665">
        <w:tc>
          <w:tcPr>
            <w:tcW w:w="901" w:type="dxa"/>
            <w:shd w:val="clear" w:color="auto" w:fill="FFC000"/>
          </w:tcPr>
          <w:p w14:paraId="1A15E68E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362" w:type="dxa"/>
            <w:shd w:val="clear" w:color="auto" w:fill="auto"/>
          </w:tcPr>
          <w:p w14:paraId="553A9C2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485FB82" w14:textId="736FA0B3" w:rsidR="001F33E5" w:rsidRPr="009A7665" w:rsidRDefault="00B917D5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630E748E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3C9A4C9E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3F655AF7" w14:textId="77777777" w:rsidTr="009A7665">
        <w:tc>
          <w:tcPr>
            <w:tcW w:w="901" w:type="dxa"/>
            <w:shd w:val="clear" w:color="auto" w:fill="FFC000"/>
          </w:tcPr>
          <w:p w14:paraId="17F13DF6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Jan</w:t>
            </w:r>
          </w:p>
        </w:tc>
        <w:tc>
          <w:tcPr>
            <w:tcW w:w="1362" w:type="dxa"/>
            <w:shd w:val="clear" w:color="auto" w:fill="auto"/>
          </w:tcPr>
          <w:p w14:paraId="1CE2D232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4A69B1C" w14:textId="27982002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6 Month Review</w:t>
            </w:r>
            <w:r w:rsidR="001F33E5" w:rsidRPr="009A7665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14:paraId="5AA103CF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Review the last six months with reference to your Working Agreement and Learning Plan. </w:t>
            </w:r>
          </w:p>
          <w:p w14:paraId="6E1C15CE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has worked well? </w:t>
            </w:r>
          </w:p>
          <w:p w14:paraId="467D7878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has been challenging?</w:t>
            </w:r>
          </w:p>
          <w:p w14:paraId="46995DEF" w14:textId="1A8B3A26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needs adjusting?</w:t>
            </w:r>
          </w:p>
        </w:tc>
        <w:tc>
          <w:tcPr>
            <w:tcW w:w="7087" w:type="dxa"/>
            <w:shd w:val="clear" w:color="auto" w:fill="auto"/>
          </w:tcPr>
          <w:p w14:paraId="04B56EB9" w14:textId="598F8CE4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70798B6C" w14:textId="77777777" w:rsidTr="009A7665">
        <w:tc>
          <w:tcPr>
            <w:tcW w:w="901" w:type="dxa"/>
            <w:shd w:val="clear" w:color="auto" w:fill="FFC000"/>
          </w:tcPr>
          <w:p w14:paraId="2E5F9291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Jan</w:t>
            </w:r>
          </w:p>
        </w:tc>
        <w:tc>
          <w:tcPr>
            <w:tcW w:w="1362" w:type="dxa"/>
            <w:shd w:val="clear" w:color="auto" w:fill="auto"/>
          </w:tcPr>
          <w:p w14:paraId="2386A08A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7EC99C21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Transitions (Moving On)</w:t>
            </w:r>
          </w:p>
        </w:tc>
        <w:tc>
          <w:tcPr>
            <w:tcW w:w="3969" w:type="dxa"/>
            <w:shd w:val="clear" w:color="auto" w:fill="auto"/>
          </w:tcPr>
          <w:p w14:paraId="34EF157F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How do you leave a church community well?</w:t>
            </w:r>
          </w:p>
          <w:p w14:paraId="1777A191" w14:textId="117F3B68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are you feeling about the future?</w:t>
            </w:r>
          </w:p>
        </w:tc>
        <w:tc>
          <w:tcPr>
            <w:tcW w:w="7087" w:type="dxa"/>
            <w:shd w:val="clear" w:color="auto" w:fill="auto"/>
          </w:tcPr>
          <w:p w14:paraId="637DE9A7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0B6560BC" w14:textId="77777777" w:rsidTr="009A7665">
        <w:tc>
          <w:tcPr>
            <w:tcW w:w="901" w:type="dxa"/>
            <w:shd w:val="clear" w:color="auto" w:fill="FFC000"/>
          </w:tcPr>
          <w:p w14:paraId="01E6B3B0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362" w:type="dxa"/>
            <w:shd w:val="clear" w:color="auto" w:fill="auto"/>
          </w:tcPr>
          <w:p w14:paraId="0A880763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1F900708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736A92DD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5A91187D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3ACEBBA8" w14:textId="77777777" w:rsidTr="009A7665">
        <w:tc>
          <w:tcPr>
            <w:tcW w:w="901" w:type="dxa"/>
            <w:shd w:val="clear" w:color="auto" w:fill="FFC000"/>
          </w:tcPr>
          <w:p w14:paraId="4B3CC04C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362" w:type="dxa"/>
            <w:shd w:val="clear" w:color="auto" w:fill="auto"/>
          </w:tcPr>
          <w:p w14:paraId="74A9FFB1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38C33292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3377DBE3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183B6CEF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37C9A9F9" w14:textId="77777777" w:rsidTr="009A7665">
        <w:tc>
          <w:tcPr>
            <w:tcW w:w="901" w:type="dxa"/>
            <w:shd w:val="clear" w:color="auto" w:fill="FFC000"/>
          </w:tcPr>
          <w:p w14:paraId="2801E3AA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362" w:type="dxa"/>
            <w:shd w:val="clear" w:color="auto" w:fill="auto"/>
          </w:tcPr>
          <w:p w14:paraId="6B87BD1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516EB888" w14:textId="6FC2905B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 xml:space="preserve">TBD </w:t>
            </w:r>
          </w:p>
        </w:tc>
        <w:tc>
          <w:tcPr>
            <w:tcW w:w="3969" w:type="dxa"/>
            <w:shd w:val="clear" w:color="auto" w:fill="auto"/>
          </w:tcPr>
          <w:p w14:paraId="1FAA1FD6" w14:textId="70E0CBD1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5C9413D5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271BD515" w14:textId="77777777" w:rsidTr="009A7665">
        <w:tc>
          <w:tcPr>
            <w:tcW w:w="901" w:type="dxa"/>
            <w:shd w:val="clear" w:color="auto" w:fill="FFC000"/>
          </w:tcPr>
          <w:p w14:paraId="4E8A75E5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362" w:type="dxa"/>
            <w:shd w:val="clear" w:color="auto" w:fill="auto"/>
          </w:tcPr>
          <w:p w14:paraId="30D9B420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2ADFF29D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6C6B3358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79DADA7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5C3598BE" w14:textId="77777777" w:rsidTr="009A7665">
        <w:tc>
          <w:tcPr>
            <w:tcW w:w="901" w:type="dxa"/>
            <w:shd w:val="clear" w:color="auto" w:fill="FFC000"/>
          </w:tcPr>
          <w:p w14:paraId="71CA524E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362" w:type="dxa"/>
            <w:shd w:val="clear" w:color="auto" w:fill="auto"/>
          </w:tcPr>
          <w:p w14:paraId="79C465B4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7E7EB5D4" w14:textId="4FBABD17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  <w:r w:rsidR="001F33E5" w:rsidRPr="009A7665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14:paraId="5E128791" w14:textId="21848730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07E7A1C4" w14:textId="585B88E6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1A46ACD2" w14:textId="77777777" w:rsidTr="009A7665">
        <w:tc>
          <w:tcPr>
            <w:tcW w:w="901" w:type="dxa"/>
            <w:shd w:val="clear" w:color="auto" w:fill="FFC000"/>
          </w:tcPr>
          <w:p w14:paraId="0F31A83D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362" w:type="dxa"/>
            <w:shd w:val="clear" w:color="auto" w:fill="auto"/>
          </w:tcPr>
          <w:p w14:paraId="7F0FDF42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1EF4E289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33A3697A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1F1240A5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2D91E676" w14:textId="77777777" w:rsidTr="009A7665">
        <w:tc>
          <w:tcPr>
            <w:tcW w:w="901" w:type="dxa"/>
            <w:shd w:val="clear" w:color="auto" w:fill="FFC000"/>
          </w:tcPr>
          <w:p w14:paraId="2460B494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362" w:type="dxa"/>
            <w:shd w:val="clear" w:color="auto" w:fill="auto"/>
          </w:tcPr>
          <w:p w14:paraId="2CFC65C3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69D8B511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39A7351A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5EACFDCF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29B26FEF" w14:textId="77777777" w:rsidTr="009A7665">
        <w:tc>
          <w:tcPr>
            <w:tcW w:w="901" w:type="dxa"/>
            <w:shd w:val="clear" w:color="auto" w:fill="FFC000"/>
          </w:tcPr>
          <w:p w14:paraId="514304CC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362" w:type="dxa"/>
            <w:shd w:val="clear" w:color="auto" w:fill="auto"/>
          </w:tcPr>
          <w:p w14:paraId="131BEE56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3193261F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752A34AC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F339A46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731D3C7A" w14:textId="77777777" w:rsidTr="009A7665">
        <w:tc>
          <w:tcPr>
            <w:tcW w:w="901" w:type="dxa"/>
            <w:shd w:val="clear" w:color="auto" w:fill="FFC000"/>
          </w:tcPr>
          <w:p w14:paraId="3D7CEB15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362" w:type="dxa"/>
            <w:shd w:val="clear" w:color="auto" w:fill="auto"/>
          </w:tcPr>
          <w:p w14:paraId="7C535480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23DDA478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08FB4DB7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2BE108D9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24B248C7" w14:textId="77777777" w:rsidTr="009A7665">
        <w:tc>
          <w:tcPr>
            <w:tcW w:w="901" w:type="dxa"/>
            <w:shd w:val="clear" w:color="auto" w:fill="FFC000"/>
          </w:tcPr>
          <w:p w14:paraId="43A617BF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362" w:type="dxa"/>
            <w:shd w:val="clear" w:color="auto" w:fill="auto"/>
          </w:tcPr>
          <w:p w14:paraId="55E9C4F0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04352121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05449EB9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3489C75F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4983775F" w14:textId="77777777" w:rsidTr="009A7665">
        <w:tc>
          <w:tcPr>
            <w:tcW w:w="901" w:type="dxa"/>
            <w:shd w:val="clear" w:color="auto" w:fill="FFC000"/>
          </w:tcPr>
          <w:p w14:paraId="669EB5C9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362" w:type="dxa"/>
            <w:shd w:val="clear" w:color="auto" w:fill="auto"/>
          </w:tcPr>
          <w:p w14:paraId="71B0C266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251EAFDA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254D0E25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18247404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5208FCC5" w14:textId="77777777" w:rsidTr="009A7665">
        <w:tc>
          <w:tcPr>
            <w:tcW w:w="901" w:type="dxa"/>
            <w:shd w:val="clear" w:color="auto" w:fill="FFC000"/>
          </w:tcPr>
          <w:p w14:paraId="53876103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362" w:type="dxa"/>
            <w:shd w:val="clear" w:color="auto" w:fill="auto"/>
          </w:tcPr>
          <w:p w14:paraId="0BA18057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DC551B0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25DB9CBD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7518C34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9A7665" w:rsidRPr="009A7665" w14:paraId="2DDB8993" w14:textId="77777777" w:rsidTr="009A7665">
        <w:tc>
          <w:tcPr>
            <w:tcW w:w="901" w:type="dxa"/>
            <w:shd w:val="clear" w:color="auto" w:fill="FFC000"/>
          </w:tcPr>
          <w:p w14:paraId="3DD5FA64" w14:textId="692B0EE0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362" w:type="dxa"/>
            <w:shd w:val="clear" w:color="auto" w:fill="auto"/>
          </w:tcPr>
          <w:p w14:paraId="54F3AC96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2330E3AA" w14:textId="04101DCF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Year 3 Annual Review</w:t>
            </w:r>
          </w:p>
        </w:tc>
        <w:tc>
          <w:tcPr>
            <w:tcW w:w="3969" w:type="dxa"/>
            <w:shd w:val="clear" w:color="auto" w:fill="auto"/>
          </w:tcPr>
          <w:p w14:paraId="259ABD30" w14:textId="1E1CC38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Discuss and complete the Annual Review with reference to the Learning Plan and Skills Checklist. Send completed form to IME Phase 2 Officer.</w:t>
            </w:r>
          </w:p>
        </w:tc>
        <w:tc>
          <w:tcPr>
            <w:tcW w:w="7087" w:type="dxa"/>
            <w:shd w:val="clear" w:color="auto" w:fill="auto"/>
          </w:tcPr>
          <w:p w14:paraId="3C58986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1F33E5" w:rsidRPr="009A7665" w14:paraId="0AD802BB" w14:textId="77777777" w:rsidTr="009A7665">
        <w:tc>
          <w:tcPr>
            <w:tcW w:w="901" w:type="dxa"/>
            <w:shd w:val="clear" w:color="auto" w:fill="FFC000"/>
          </w:tcPr>
          <w:p w14:paraId="5A39A44B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362" w:type="dxa"/>
            <w:shd w:val="clear" w:color="auto" w:fill="auto"/>
          </w:tcPr>
          <w:p w14:paraId="7060AD8E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7EF1865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3A87C59D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05B4F998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084A6B97" w14:textId="77777777" w:rsidTr="009A7665">
        <w:tc>
          <w:tcPr>
            <w:tcW w:w="901" w:type="dxa"/>
            <w:shd w:val="clear" w:color="auto" w:fill="FFC000"/>
          </w:tcPr>
          <w:p w14:paraId="1BED707D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362" w:type="dxa"/>
            <w:shd w:val="clear" w:color="auto" w:fill="auto"/>
          </w:tcPr>
          <w:p w14:paraId="7F0139D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6D158D94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6EE54CE4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DC3B6D8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6DF28A1E" w14:textId="77777777" w:rsidTr="009A7665">
        <w:tc>
          <w:tcPr>
            <w:tcW w:w="901" w:type="dxa"/>
            <w:shd w:val="clear" w:color="auto" w:fill="FFC000"/>
          </w:tcPr>
          <w:p w14:paraId="2A0E41B8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lastRenderedPageBreak/>
              <w:t>May</w:t>
            </w:r>
          </w:p>
        </w:tc>
        <w:tc>
          <w:tcPr>
            <w:tcW w:w="1362" w:type="dxa"/>
            <w:shd w:val="clear" w:color="auto" w:fill="auto"/>
          </w:tcPr>
          <w:p w14:paraId="7FFBFCB7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011B06A0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04D9CB45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3257D0D0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36C34B57" w14:textId="77777777" w:rsidTr="009A7665">
        <w:tc>
          <w:tcPr>
            <w:tcW w:w="901" w:type="dxa"/>
            <w:shd w:val="clear" w:color="auto" w:fill="FFC000"/>
          </w:tcPr>
          <w:p w14:paraId="0CA9978D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362" w:type="dxa"/>
            <w:shd w:val="clear" w:color="auto" w:fill="auto"/>
          </w:tcPr>
          <w:p w14:paraId="6127B4A4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B49EF2A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6E68F433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4B6D2F7A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2BF550EF" w14:textId="77777777" w:rsidTr="009A7665">
        <w:tc>
          <w:tcPr>
            <w:tcW w:w="901" w:type="dxa"/>
            <w:shd w:val="clear" w:color="auto" w:fill="FFC000"/>
          </w:tcPr>
          <w:p w14:paraId="7D2E1148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362" w:type="dxa"/>
            <w:shd w:val="clear" w:color="auto" w:fill="auto"/>
          </w:tcPr>
          <w:p w14:paraId="6B59FEB3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768D097E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1BB21957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1A82EE1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7C7F25C5" w14:textId="77777777" w:rsidTr="009A7665">
        <w:tc>
          <w:tcPr>
            <w:tcW w:w="901" w:type="dxa"/>
            <w:shd w:val="clear" w:color="auto" w:fill="FFC000"/>
          </w:tcPr>
          <w:p w14:paraId="7D2EB377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362" w:type="dxa"/>
            <w:shd w:val="clear" w:color="auto" w:fill="auto"/>
          </w:tcPr>
          <w:p w14:paraId="03A7E9D9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5BC2E8FF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5F715D32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1B1129D9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24E1BDC9" w14:textId="77777777" w:rsidTr="009A7665">
        <w:tc>
          <w:tcPr>
            <w:tcW w:w="901" w:type="dxa"/>
            <w:shd w:val="clear" w:color="auto" w:fill="FFC000"/>
          </w:tcPr>
          <w:p w14:paraId="34D902C2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362" w:type="dxa"/>
            <w:shd w:val="clear" w:color="auto" w:fill="auto"/>
          </w:tcPr>
          <w:p w14:paraId="044BA0A0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645DCCED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7D8B7FC7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BB1F3C5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</w:tbl>
    <w:p w14:paraId="04549B71" w14:textId="707EBB4D" w:rsidR="004F7838" w:rsidRPr="009A7665" w:rsidRDefault="004F7838" w:rsidP="009B6107">
      <w:pPr>
        <w:spacing w:after="0" w:line="240" w:lineRule="auto"/>
        <w:rPr>
          <w:rFonts w:cstheme="minorHAnsi"/>
          <w:b/>
        </w:rPr>
      </w:pPr>
    </w:p>
    <w:sectPr w:rsidR="004F7838" w:rsidRPr="009A7665" w:rsidSect="00741384">
      <w:footerReference w:type="default" r:id="rId13"/>
      <w:footerReference w:type="first" r:id="rId14"/>
      <w:pgSz w:w="16838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DADF9" w14:textId="77777777" w:rsidR="00616D1F" w:rsidRDefault="00616D1F">
      <w:pPr>
        <w:spacing w:after="0" w:line="240" w:lineRule="auto"/>
      </w:pPr>
      <w:r>
        <w:separator/>
      </w:r>
    </w:p>
  </w:endnote>
  <w:endnote w:type="continuationSeparator" w:id="0">
    <w:p w14:paraId="68F2C57F" w14:textId="77777777" w:rsidR="00616D1F" w:rsidRDefault="00616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917217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4521A42B" w14:textId="6E6DB412" w:rsidR="00616D1F" w:rsidRPr="009B6107" w:rsidRDefault="00616D1F" w:rsidP="009B6107">
        <w:pPr>
          <w:pStyle w:val="Footer"/>
          <w:jc w:val="center"/>
          <w:rPr>
            <w:rFonts w:asciiTheme="minorHAnsi" w:hAnsiTheme="minorHAnsi" w:cstheme="minorHAnsi"/>
          </w:rPr>
        </w:pPr>
        <w:r w:rsidRPr="009B6107">
          <w:rPr>
            <w:rFonts w:asciiTheme="minorHAnsi" w:hAnsiTheme="minorHAnsi" w:cstheme="minorHAnsi"/>
          </w:rPr>
          <w:fldChar w:fldCharType="begin"/>
        </w:r>
        <w:r w:rsidRPr="009B6107">
          <w:rPr>
            <w:rFonts w:asciiTheme="minorHAnsi" w:hAnsiTheme="minorHAnsi" w:cstheme="minorHAnsi"/>
          </w:rPr>
          <w:instrText xml:space="preserve"> PAGE   \* MERGEFORMAT </w:instrText>
        </w:r>
        <w:r w:rsidRPr="009B6107">
          <w:rPr>
            <w:rFonts w:asciiTheme="minorHAnsi" w:hAnsiTheme="minorHAnsi" w:cstheme="minorHAnsi"/>
          </w:rPr>
          <w:fldChar w:fldCharType="separate"/>
        </w:r>
        <w:r w:rsidR="00E55B47">
          <w:rPr>
            <w:rFonts w:asciiTheme="minorHAnsi" w:hAnsiTheme="minorHAnsi" w:cstheme="minorHAnsi"/>
            <w:noProof/>
          </w:rPr>
          <w:t>2</w:t>
        </w:r>
        <w:r w:rsidRPr="009B6107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7617D226" w14:textId="77777777" w:rsidR="00616D1F" w:rsidRDefault="00616D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1026866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5B99E216" w14:textId="4B38B785" w:rsidR="00616D1F" w:rsidRPr="009B6107" w:rsidRDefault="00616D1F" w:rsidP="009B6107">
        <w:pPr>
          <w:pStyle w:val="Footer"/>
          <w:jc w:val="center"/>
          <w:rPr>
            <w:rFonts w:asciiTheme="minorHAnsi" w:hAnsiTheme="minorHAnsi" w:cstheme="minorHAnsi"/>
          </w:rPr>
        </w:pPr>
        <w:r w:rsidRPr="009B6107">
          <w:rPr>
            <w:rFonts w:asciiTheme="minorHAnsi" w:hAnsiTheme="minorHAnsi" w:cstheme="minorHAnsi"/>
          </w:rPr>
          <w:fldChar w:fldCharType="begin"/>
        </w:r>
        <w:r w:rsidRPr="009B6107">
          <w:rPr>
            <w:rFonts w:asciiTheme="minorHAnsi" w:hAnsiTheme="minorHAnsi" w:cstheme="minorHAnsi"/>
          </w:rPr>
          <w:instrText xml:space="preserve"> PAGE   \* MERGEFORMAT </w:instrText>
        </w:r>
        <w:r w:rsidRPr="009B6107">
          <w:rPr>
            <w:rFonts w:asciiTheme="minorHAnsi" w:hAnsiTheme="minorHAnsi" w:cstheme="minorHAnsi"/>
          </w:rPr>
          <w:fldChar w:fldCharType="separate"/>
        </w:r>
        <w:r w:rsidR="00E55B47">
          <w:rPr>
            <w:rFonts w:asciiTheme="minorHAnsi" w:hAnsiTheme="minorHAnsi" w:cstheme="minorHAnsi"/>
            <w:noProof/>
          </w:rPr>
          <w:t>1</w:t>
        </w:r>
        <w:r w:rsidRPr="009B6107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2BABF93A" w14:textId="77777777" w:rsidR="00616D1F" w:rsidRDefault="00616D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D6EED" w14:textId="77777777" w:rsidR="00616D1F" w:rsidRDefault="00616D1F">
      <w:pPr>
        <w:spacing w:after="0" w:line="240" w:lineRule="auto"/>
      </w:pPr>
      <w:r>
        <w:separator/>
      </w:r>
    </w:p>
  </w:footnote>
  <w:footnote w:type="continuationSeparator" w:id="0">
    <w:p w14:paraId="52EB84EE" w14:textId="77777777" w:rsidR="00616D1F" w:rsidRDefault="00616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BC64F89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03057E8D"/>
    <w:multiLevelType w:val="hybridMultilevel"/>
    <w:tmpl w:val="640EFB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86F41"/>
    <w:multiLevelType w:val="hybridMultilevel"/>
    <w:tmpl w:val="D28CC4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C247E"/>
    <w:multiLevelType w:val="hybridMultilevel"/>
    <w:tmpl w:val="79DA33AE"/>
    <w:lvl w:ilvl="0" w:tplc="1FDA2F8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0E7D"/>
    <w:multiLevelType w:val="hybridMultilevel"/>
    <w:tmpl w:val="A5343518"/>
    <w:lvl w:ilvl="0" w:tplc="BC663EB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D5780"/>
    <w:multiLevelType w:val="hybridMultilevel"/>
    <w:tmpl w:val="2C006B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641B9"/>
    <w:multiLevelType w:val="hybridMultilevel"/>
    <w:tmpl w:val="4186FEA4"/>
    <w:lvl w:ilvl="0" w:tplc="01F2207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25909"/>
    <w:multiLevelType w:val="hybridMultilevel"/>
    <w:tmpl w:val="F5AC47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64910"/>
    <w:multiLevelType w:val="multilevel"/>
    <w:tmpl w:val="80247B26"/>
    <w:lvl w:ilvl="0">
      <w:start w:val="1"/>
      <w:numFmt w:val="lowerLetter"/>
      <w:lvlText w:val="%1)"/>
      <w:lvlJc w:val="left"/>
      <w:pPr>
        <w:ind w:left="501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5F36514"/>
    <w:multiLevelType w:val="hybridMultilevel"/>
    <w:tmpl w:val="F4609A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85489"/>
    <w:multiLevelType w:val="hybridMultilevel"/>
    <w:tmpl w:val="83D648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434D6"/>
    <w:multiLevelType w:val="hybridMultilevel"/>
    <w:tmpl w:val="16DE857E"/>
    <w:lvl w:ilvl="0" w:tplc="BD444C5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64631"/>
    <w:multiLevelType w:val="multilevel"/>
    <w:tmpl w:val="ECC87540"/>
    <w:lvl w:ilvl="0">
      <w:start w:val="1"/>
      <w:numFmt w:val="lowerLetter"/>
      <w:lvlText w:val="%1)"/>
      <w:lvlJc w:val="left"/>
      <w:pPr>
        <w:ind w:left="501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53C032C9"/>
    <w:multiLevelType w:val="hybridMultilevel"/>
    <w:tmpl w:val="1D104210"/>
    <w:lvl w:ilvl="0" w:tplc="0DA4C1E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C402B"/>
    <w:multiLevelType w:val="hybridMultilevel"/>
    <w:tmpl w:val="F5B6E8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AC6BA4"/>
    <w:multiLevelType w:val="multilevel"/>
    <w:tmpl w:val="8F5E92A2"/>
    <w:lvl w:ilvl="0">
      <w:start w:val="1"/>
      <w:numFmt w:val="lowerLetter"/>
      <w:lvlText w:val="%1)"/>
      <w:lvlJc w:val="left"/>
      <w:pPr>
        <w:ind w:left="501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645978C5"/>
    <w:multiLevelType w:val="hybridMultilevel"/>
    <w:tmpl w:val="FCAA89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EC6FAB"/>
    <w:multiLevelType w:val="hybridMultilevel"/>
    <w:tmpl w:val="9F46BB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D6521E"/>
    <w:multiLevelType w:val="hybridMultilevel"/>
    <w:tmpl w:val="4204DF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70CB9"/>
    <w:multiLevelType w:val="hybridMultilevel"/>
    <w:tmpl w:val="985CAD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CB7D67"/>
    <w:multiLevelType w:val="hybridMultilevel"/>
    <w:tmpl w:val="67AA73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170081">
    <w:abstractNumId w:val="0"/>
    <w:lvlOverride w:ilvl="0">
      <w:startOverride w:val="1"/>
    </w:lvlOverride>
  </w:num>
  <w:num w:numId="2" w16cid:durableId="22219942">
    <w:abstractNumId w:val="8"/>
  </w:num>
  <w:num w:numId="3" w16cid:durableId="163015045">
    <w:abstractNumId w:val="12"/>
  </w:num>
  <w:num w:numId="4" w16cid:durableId="475686937">
    <w:abstractNumId w:val="15"/>
  </w:num>
  <w:num w:numId="5" w16cid:durableId="2046632377">
    <w:abstractNumId w:val="2"/>
  </w:num>
  <w:num w:numId="6" w16cid:durableId="1944069549">
    <w:abstractNumId w:val="7"/>
  </w:num>
  <w:num w:numId="7" w16cid:durableId="1986230757">
    <w:abstractNumId w:val="16"/>
  </w:num>
  <w:num w:numId="8" w16cid:durableId="863396872">
    <w:abstractNumId w:val="14"/>
  </w:num>
  <w:num w:numId="9" w16cid:durableId="419647703">
    <w:abstractNumId w:val="18"/>
  </w:num>
  <w:num w:numId="10" w16cid:durableId="125974656">
    <w:abstractNumId w:val="5"/>
  </w:num>
  <w:num w:numId="11" w16cid:durableId="703529875">
    <w:abstractNumId w:val="10"/>
  </w:num>
  <w:num w:numId="12" w16cid:durableId="826168026">
    <w:abstractNumId w:val="1"/>
  </w:num>
  <w:num w:numId="13" w16cid:durableId="712996045">
    <w:abstractNumId w:val="19"/>
  </w:num>
  <w:num w:numId="14" w16cid:durableId="569922377">
    <w:abstractNumId w:val="17"/>
  </w:num>
  <w:num w:numId="15" w16cid:durableId="679815711">
    <w:abstractNumId w:val="20"/>
  </w:num>
  <w:num w:numId="16" w16cid:durableId="507791938">
    <w:abstractNumId w:val="9"/>
  </w:num>
  <w:num w:numId="17" w16cid:durableId="1697581662">
    <w:abstractNumId w:val="6"/>
  </w:num>
  <w:num w:numId="18" w16cid:durableId="1988900148">
    <w:abstractNumId w:val="3"/>
  </w:num>
  <w:num w:numId="19" w16cid:durableId="428818103">
    <w:abstractNumId w:val="13"/>
  </w:num>
  <w:num w:numId="20" w16cid:durableId="2008748282">
    <w:abstractNumId w:val="11"/>
  </w:num>
  <w:num w:numId="21" w16cid:durableId="2031712117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838"/>
    <w:rsid w:val="00003465"/>
    <w:rsid w:val="00056DA4"/>
    <w:rsid w:val="00062C31"/>
    <w:rsid w:val="000A7A5E"/>
    <w:rsid w:val="000B7831"/>
    <w:rsid w:val="000D695B"/>
    <w:rsid w:val="000E4AE3"/>
    <w:rsid w:val="00105169"/>
    <w:rsid w:val="00137726"/>
    <w:rsid w:val="00153E27"/>
    <w:rsid w:val="00163484"/>
    <w:rsid w:val="001640A5"/>
    <w:rsid w:val="001862F6"/>
    <w:rsid w:val="00187E34"/>
    <w:rsid w:val="0019355D"/>
    <w:rsid w:val="001F33E5"/>
    <w:rsid w:val="002159C0"/>
    <w:rsid w:val="0025486E"/>
    <w:rsid w:val="00262EB9"/>
    <w:rsid w:val="00265A5B"/>
    <w:rsid w:val="00274808"/>
    <w:rsid w:val="002A6F83"/>
    <w:rsid w:val="002D3859"/>
    <w:rsid w:val="002D468F"/>
    <w:rsid w:val="002E5C08"/>
    <w:rsid w:val="003144DC"/>
    <w:rsid w:val="00332C40"/>
    <w:rsid w:val="00375EEE"/>
    <w:rsid w:val="0038792B"/>
    <w:rsid w:val="003A3D9A"/>
    <w:rsid w:val="003B240F"/>
    <w:rsid w:val="003E1797"/>
    <w:rsid w:val="00412090"/>
    <w:rsid w:val="00413B64"/>
    <w:rsid w:val="00426B9B"/>
    <w:rsid w:val="0047694F"/>
    <w:rsid w:val="00490CED"/>
    <w:rsid w:val="004945B5"/>
    <w:rsid w:val="00495C7B"/>
    <w:rsid w:val="004C7D7B"/>
    <w:rsid w:val="004F1ACB"/>
    <w:rsid w:val="004F4411"/>
    <w:rsid w:val="004F7838"/>
    <w:rsid w:val="00505DFB"/>
    <w:rsid w:val="00514CDD"/>
    <w:rsid w:val="00526556"/>
    <w:rsid w:val="00542F1C"/>
    <w:rsid w:val="005431B3"/>
    <w:rsid w:val="005630CA"/>
    <w:rsid w:val="005800D9"/>
    <w:rsid w:val="00590835"/>
    <w:rsid w:val="005C18CE"/>
    <w:rsid w:val="005D7DAE"/>
    <w:rsid w:val="005E37D0"/>
    <w:rsid w:val="00604713"/>
    <w:rsid w:val="00616215"/>
    <w:rsid w:val="00616D1F"/>
    <w:rsid w:val="00625FCE"/>
    <w:rsid w:val="00630574"/>
    <w:rsid w:val="00635DFA"/>
    <w:rsid w:val="0064147B"/>
    <w:rsid w:val="006555A7"/>
    <w:rsid w:val="00684C5C"/>
    <w:rsid w:val="0069187A"/>
    <w:rsid w:val="006C3145"/>
    <w:rsid w:val="006C372F"/>
    <w:rsid w:val="006E0643"/>
    <w:rsid w:val="006F3F59"/>
    <w:rsid w:val="00733D4C"/>
    <w:rsid w:val="00737A7A"/>
    <w:rsid w:val="00741384"/>
    <w:rsid w:val="00751F50"/>
    <w:rsid w:val="00777C8E"/>
    <w:rsid w:val="007B1B59"/>
    <w:rsid w:val="007B61CD"/>
    <w:rsid w:val="007B66DE"/>
    <w:rsid w:val="007C20A0"/>
    <w:rsid w:val="00806CA7"/>
    <w:rsid w:val="00821073"/>
    <w:rsid w:val="00836D25"/>
    <w:rsid w:val="00887C06"/>
    <w:rsid w:val="008A161F"/>
    <w:rsid w:val="008B52A7"/>
    <w:rsid w:val="008D0E47"/>
    <w:rsid w:val="00917F4C"/>
    <w:rsid w:val="0094641F"/>
    <w:rsid w:val="009476D7"/>
    <w:rsid w:val="00957514"/>
    <w:rsid w:val="00960C86"/>
    <w:rsid w:val="009815E6"/>
    <w:rsid w:val="00983AEA"/>
    <w:rsid w:val="009943FC"/>
    <w:rsid w:val="009A7665"/>
    <w:rsid w:val="009B6107"/>
    <w:rsid w:val="009E0782"/>
    <w:rsid w:val="00A0179D"/>
    <w:rsid w:val="00A0410B"/>
    <w:rsid w:val="00A167C0"/>
    <w:rsid w:val="00A43D65"/>
    <w:rsid w:val="00A6631D"/>
    <w:rsid w:val="00A93652"/>
    <w:rsid w:val="00AC69CB"/>
    <w:rsid w:val="00AF0722"/>
    <w:rsid w:val="00B068EA"/>
    <w:rsid w:val="00B146EC"/>
    <w:rsid w:val="00B30432"/>
    <w:rsid w:val="00B30F53"/>
    <w:rsid w:val="00B40FAD"/>
    <w:rsid w:val="00B74E8A"/>
    <w:rsid w:val="00B87C11"/>
    <w:rsid w:val="00B917D5"/>
    <w:rsid w:val="00BD322A"/>
    <w:rsid w:val="00C00512"/>
    <w:rsid w:val="00C16D5D"/>
    <w:rsid w:val="00C82AFB"/>
    <w:rsid w:val="00C856D6"/>
    <w:rsid w:val="00CB04C6"/>
    <w:rsid w:val="00CB6BE3"/>
    <w:rsid w:val="00CD2FB1"/>
    <w:rsid w:val="00D005F6"/>
    <w:rsid w:val="00D059BB"/>
    <w:rsid w:val="00D31BAE"/>
    <w:rsid w:val="00D3204E"/>
    <w:rsid w:val="00D42DAF"/>
    <w:rsid w:val="00D87A63"/>
    <w:rsid w:val="00DB4244"/>
    <w:rsid w:val="00DC42D8"/>
    <w:rsid w:val="00DD6344"/>
    <w:rsid w:val="00DE088F"/>
    <w:rsid w:val="00E42220"/>
    <w:rsid w:val="00E55B47"/>
    <w:rsid w:val="00E65F19"/>
    <w:rsid w:val="00EC1793"/>
    <w:rsid w:val="00ED1A78"/>
    <w:rsid w:val="00F011D5"/>
    <w:rsid w:val="00F23A17"/>
    <w:rsid w:val="00F46F59"/>
    <w:rsid w:val="00F6467F"/>
    <w:rsid w:val="00F9065F"/>
    <w:rsid w:val="00FB76D5"/>
    <w:rsid w:val="00FE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731961"/>
  <w15:docId w15:val="{6B6044E1-5824-4753-B0D6-D85447F32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F7838"/>
    <w:pPr>
      <w:keepNext/>
      <w:widowControl w:val="0"/>
      <w:tabs>
        <w:tab w:val="left" w:pos="-1440"/>
        <w:tab w:val="left" w:pos="-720"/>
        <w:tab w:val="left" w:pos="0"/>
        <w:tab w:val="left" w:pos="720"/>
        <w:tab w:val="left" w:pos="1008"/>
        <w:tab w:val="left" w:pos="1440"/>
      </w:tabs>
      <w:suppressAutoHyphens/>
      <w:autoSpaceDE w:val="0"/>
      <w:autoSpaceDN w:val="0"/>
      <w:spacing w:after="0" w:line="240" w:lineRule="auto"/>
      <w:jc w:val="both"/>
      <w:outlineLvl w:val="0"/>
    </w:pPr>
    <w:rPr>
      <w:rFonts w:ascii="Arial" w:eastAsia="SimSun" w:hAnsi="Arial" w:cs="Arial"/>
      <w:spacing w:val="-3"/>
      <w:sz w:val="24"/>
      <w:szCs w:val="24"/>
      <w:u w:val="single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4F7838"/>
    <w:pPr>
      <w:keepNext/>
      <w:widowControl w:val="0"/>
      <w:suppressAutoHyphens/>
      <w:autoSpaceDE w:val="0"/>
      <w:autoSpaceDN w:val="0"/>
      <w:spacing w:after="0" w:line="240" w:lineRule="auto"/>
      <w:jc w:val="both"/>
      <w:outlineLvl w:val="1"/>
    </w:pPr>
    <w:rPr>
      <w:rFonts w:ascii="Arial" w:eastAsia="SimSun" w:hAnsi="Arial" w:cs="Arial"/>
      <w:b/>
      <w:bCs/>
      <w:spacing w:val="-3"/>
      <w:sz w:val="44"/>
      <w:szCs w:val="44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4F7838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Arial" w:eastAsia="SimSun" w:hAnsi="Arial" w:cs="Arial"/>
      <w:b/>
      <w:bCs/>
      <w:sz w:val="26"/>
      <w:szCs w:val="26"/>
      <w:lang w:eastAsia="zh-CN"/>
    </w:rPr>
  </w:style>
  <w:style w:type="paragraph" w:styleId="Heading4">
    <w:name w:val="heading 4"/>
    <w:basedOn w:val="Normal"/>
    <w:next w:val="Normal"/>
    <w:link w:val="Heading4Char"/>
    <w:qFormat/>
    <w:rsid w:val="004F7838"/>
    <w:pPr>
      <w:keepNext/>
      <w:spacing w:after="0" w:line="240" w:lineRule="auto"/>
      <w:ind w:right="1509"/>
      <w:jc w:val="both"/>
      <w:outlineLvl w:val="3"/>
    </w:pPr>
    <w:rPr>
      <w:rFonts w:ascii="Comic Sans MS" w:eastAsia="SimSun" w:hAnsi="Comic Sans MS" w:cs="Comic Sans MS"/>
      <w:b/>
      <w:bCs/>
      <w:lang w:val="en-US" w:eastAsia="zh-CN"/>
    </w:rPr>
  </w:style>
  <w:style w:type="paragraph" w:styleId="Heading6">
    <w:name w:val="heading 6"/>
    <w:basedOn w:val="Normal"/>
    <w:next w:val="Normal"/>
    <w:link w:val="Heading6Char"/>
    <w:qFormat/>
    <w:rsid w:val="004F7838"/>
    <w:pPr>
      <w:widowControl w:val="0"/>
      <w:autoSpaceDE w:val="0"/>
      <w:autoSpaceDN w:val="0"/>
      <w:spacing w:before="240" w:after="60" w:line="240" w:lineRule="auto"/>
      <w:outlineLvl w:val="5"/>
    </w:pPr>
    <w:rPr>
      <w:rFonts w:ascii="Times New Roman" w:eastAsia="SimSun" w:hAnsi="Times New Roman" w:cs="Times New Roman"/>
      <w:b/>
      <w:bCs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F7838"/>
    <w:rPr>
      <w:rFonts w:ascii="Arial" w:eastAsia="SimSun" w:hAnsi="Arial" w:cs="Arial"/>
      <w:spacing w:val="-3"/>
      <w:sz w:val="24"/>
      <w:szCs w:val="24"/>
      <w:u w:val="single"/>
      <w:lang w:eastAsia="zh-CN"/>
    </w:rPr>
  </w:style>
  <w:style w:type="character" w:customStyle="1" w:styleId="Heading2Char">
    <w:name w:val="Heading 2 Char"/>
    <w:basedOn w:val="DefaultParagraphFont"/>
    <w:link w:val="Heading2"/>
    <w:rsid w:val="004F7838"/>
    <w:rPr>
      <w:rFonts w:ascii="Arial" w:eastAsia="SimSun" w:hAnsi="Arial" w:cs="Arial"/>
      <w:b/>
      <w:bCs/>
      <w:spacing w:val="-3"/>
      <w:sz w:val="44"/>
      <w:szCs w:val="44"/>
      <w:lang w:eastAsia="zh-CN"/>
    </w:rPr>
  </w:style>
  <w:style w:type="character" w:customStyle="1" w:styleId="Heading3Char">
    <w:name w:val="Heading 3 Char"/>
    <w:basedOn w:val="DefaultParagraphFont"/>
    <w:link w:val="Heading3"/>
    <w:rsid w:val="004F7838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rsid w:val="004F7838"/>
    <w:rPr>
      <w:rFonts w:ascii="Comic Sans MS" w:eastAsia="SimSun" w:hAnsi="Comic Sans MS" w:cs="Comic Sans MS"/>
      <w:b/>
      <w:bCs/>
      <w:lang w:val="en-US" w:eastAsia="zh-CN"/>
    </w:rPr>
  </w:style>
  <w:style w:type="character" w:customStyle="1" w:styleId="Heading6Char">
    <w:name w:val="Heading 6 Char"/>
    <w:basedOn w:val="DefaultParagraphFont"/>
    <w:link w:val="Heading6"/>
    <w:rsid w:val="004F7838"/>
    <w:rPr>
      <w:rFonts w:ascii="Times New Roman" w:eastAsia="SimSun" w:hAnsi="Times New Roman" w:cs="Times New Roman"/>
      <w:b/>
      <w:bCs/>
      <w:lang w:eastAsia="zh-CN"/>
    </w:rPr>
  </w:style>
  <w:style w:type="numbering" w:customStyle="1" w:styleId="NoList1">
    <w:name w:val="No List1"/>
    <w:next w:val="NoList"/>
    <w:uiPriority w:val="99"/>
    <w:semiHidden/>
    <w:unhideWhenUsed/>
    <w:rsid w:val="004F7838"/>
  </w:style>
  <w:style w:type="numbering" w:customStyle="1" w:styleId="NoList11">
    <w:name w:val="No List11"/>
    <w:next w:val="NoList"/>
    <w:semiHidden/>
    <w:rsid w:val="004F7838"/>
  </w:style>
  <w:style w:type="paragraph" w:styleId="Header">
    <w:name w:val="header"/>
    <w:basedOn w:val="Normal"/>
    <w:link w:val="HeaderChar"/>
    <w:rsid w:val="004F7838"/>
    <w:pPr>
      <w:widowControl w:val="0"/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Courier New" w:eastAsia="SimSun" w:hAnsi="Courier New" w:cs="Courier New"/>
      <w:sz w:val="24"/>
      <w:szCs w:val="24"/>
      <w:lang w:eastAsia="zh-CN"/>
    </w:rPr>
  </w:style>
  <w:style w:type="character" w:customStyle="1" w:styleId="HeaderChar">
    <w:name w:val="Header Char"/>
    <w:basedOn w:val="DefaultParagraphFont"/>
    <w:link w:val="Header"/>
    <w:rsid w:val="004F7838"/>
    <w:rPr>
      <w:rFonts w:ascii="Courier New" w:eastAsia="SimSun" w:hAnsi="Courier New" w:cs="Courier New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4F7838"/>
    <w:pPr>
      <w:widowControl w:val="0"/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Courier New" w:eastAsia="SimSun" w:hAnsi="Courier New" w:cs="Courier New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4F7838"/>
    <w:rPr>
      <w:rFonts w:ascii="Courier New" w:eastAsia="SimSun" w:hAnsi="Courier New" w:cs="Courier New"/>
      <w:sz w:val="24"/>
      <w:szCs w:val="24"/>
      <w:lang w:eastAsia="zh-CN"/>
    </w:rPr>
  </w:style>
  <w:style w:type="paragraph" w:styleId="ListNumber4">
    <w:name w:val="List Number 4"/>
    <w:basedOn w:val="Normal"/>
    <w:rsid w:val="004F7838"/>
    <w:pPr>
      <w:widowControl w:val="0"/>
      <w:numPr>
        <w:numId w:val="1"/>
      </w:numPr>
      <w:autoSpaceDE w:val="0"/>
      <w:autoSpaceDN w:val="0"/>
      <w:spacing w:after="0" w:line="240" w:lineRule="auto"/>
      <w:ind w:left="1132" w:hanging="283"/>
    </w:pPr>
    <w:rPr>
      <w:rFonts w:ascii="Courier New" w:eastAsia="SimSun" w:hAnsi="Courier New" w:cs="Courier New"/>
      <w:sz w:val="24"/>
      <w:szCs w:val="24"/>
      <w:lang w:eastAsia="zh-CN"/>
    </w:rPr>
  </w:style>
  <w:style w:type="paragraph" w:styleId="Title">
    <w:name w:val="Title"/>
    <w:basedOn w:val="Normal"/>
    <w:link w:val="TitleChar"/>
    <w:qFormat/>
    <w:rsid w:val="004F7838"/>
    <w:pPr>
      <w:spacing w:after="0" w:line="240" w:lineRule="auto"/>
      <w:jc w:val="center"/>
    </w:pPr>
    <w:rPr>
      <w:rFonts w:ascii="Times New Roman" w:eastAsia="SimSun" w:hAnsi="Times New Roman" w:cs="Times New Roman"/>
      <w:b/>
      <w:bCs/>
      <w:sz w:val="28"/>
      <w:szCs w:val="28"/>
      <w:lang w:eastAsia="zh-CN"/>
    </w:rPr>
  </w:style>
  <w:style w:type="character" w:customStyle="1" w:styleId="TitleChar">
    <w:name w:val="Title Char"/>
    <w:basedOn w:val="DefaultParagraphFont"/>
    <w:link w:val="Title"/>
    <w:rsid w:val="004F7838"/>
    <w:rPr>
      <w:rFonts w:ascii="Times New Roman" w:eastAsia="SimSun" w:hAnsi="Times New Roman" w:cs="Times New Roman"/>
      <w:b/>
      <w:bCs/>
      <w:sz w:val="28"/>
      <w:szCs w:val="28"/>
      <w:lang w:eastAsia="zh-CN"/>
    </w:rPr>
  </w:style>
  <w:style w:type="paragraph" w:styleId="BodyText">
    <w:name w:val="Body Text"/>
    <w:basedOn w:val="Normal"/>
    <w:link w:val="BodyTextChar"/>
    <w:rsid w:val="004F7838"/>
    <w:pPr>
      <w:widowControl w:val="0"/>
      <w:tabs>
        <w:tab w:val="left" w:pos="-1440"/>
        <w:tab w:val="left" w:pos="-720"/>
        <w:tab w:val="left" w:pos="0"/>
        <w:tab w:val="left" w:pos="720"/>
        <w:tab w:val="left" w:pos="1008"/>
        <w:tab w:val="left" w:pos="1440"/>
      </w:tabs>
      <w:suppressAutoHyphens/>
      <w:autoSpaceDE w:val="0"/>
      <w:autoSpaceDN w:val="0"/>
      <w:spacing w:after="0" w:line="240" w:lineRule="auto"/>
      <w:jc w:val="both"/>
    </w:pPr>
    <w:rPr>
      <w:rFonts w:ascii="Arial" w:eastAsia="SimSun" w:hAnsi="Arial" w:cs="Arial"/>
      <w:spacing w:val="-3"/>
      <w:sz w:val="24"/>
      <w:szCs w:val="24"/>
      <w:lang w:eastAsia="zh-CN"/>
    </w:rPr>
  </w:style>
  <w:style w:type="character" w:customStyle="1" w:styleId="BodyTextChar">
    <w:name w:val="Body Text Char"/>
    <w:basedOn w:val="DefaultParagraphFont"/>
    <w:link w:val="BodyText"/>
    <w:rsid w:val="004F7838"/>
    <w:rPr>
      <w:rFonts w:ascii="Arial" w:eastAsia="SimSun" w:hAnsi="Arial" w:cs="Arial"/>
      <w:spacing w:val="-3"/>
      <w:sz w:val="24"/>
      <w:szCs w:val="24"/>
      <w:lang w:eastAsia="zh-CN"/>
    </w:rPr>
  </w:style>
  <w:style w:type="paragraph" w:styleId="MessageHeader">
    <w:name w:val="Message Header"/>
    <w:aliases w:val="Bill's Header format"/>
    <w:basedOn w:val="Normal"/>
    <w:next w:val="ListNumber4"/>
    <w:link w:val="MessageHeaderChar"/>
    <w:rsid w:val="004F7838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spacing w:after="0" w:line="240" w:lineRule="auto"/>
      <w:ind w:left="1134" w:hanging="1134"/>
    </w:pPr>
    <w:rPr>
      <w:rFonts w:ascii="Arial" w:eastAsia="SimSun" w:hAnsi="Arial" w:cs="Arial"/>
      <w:sz w:val="28"/>
      <w:szCs w:val="28"/>
      <w:lang w:eastAsia="zh-CN"/>
    </w:rPr>
  </w:style>
  <w:style w:type="character" w:customStyle="1" w:styleId="MessageHeaderChar">
    <w:name w:val="Message Header Char"/>
    <w:aliases w:val="Bill's Header format Char"/>
    <w:basedOn w:val="DefaultParagraphFont"/>
    <w:link w:val="MessageHeader"/>
    <w:rsid w:val="004F7838"/>
    <w:rPr>
      <w:rFonts w:ascii="Arial" w:eastAsia="SimSun" w:hAnsi="Arial" w:cs="Arial"/>
      <w:sz w:val="28"/>
      <w:szCs w:val="28"/>
      <w:lang w:eastAsia="zh-CN"/>
    </w:rPr>
  </w:style>
  <w:style w:type="paragraph" w:styleId="BodyText2">
    <w:name w:val="Body Text 2"/>
    <w:basedOn w:val="Normal"/>
    <w:link w:val="BodyText2Char"/>
    <w:rsid w:val="004F7838"/>
    <w:pPr>
      <w:widowControl w:val="0"/>
      <w:autoSpaceDE w:val="0"/>
      <w:autoSpaceDN w:val="0"/>
      <w:spacing w:after="120" w:line="480" w:lineRule="auto"/>
    </w:pPr>
    <w:rPr>
      <w:rFonts w:ascii="Courier New" w:eastAsia="SimSun" w:hAnsi="Courier New" w:cs="Courier New"/>
      <w:sz w:val="24"/>
      <w:szCs w:val="24"/>
      <w:lang w:eastAsia="zh-CN"/>
    </w:rPr>
  </w:style>
  <w:style w:type="character" w:customStyle="1" w:styleId="BodyText2Char">
    <w:name w:val="Body Text 2 Char"/>
    <w:basedOn w:val="DefaultParagraphFont"/>
    <w:link w:val="BodyText2"/>
    <w:rsid w:val="004F7838"/>
    <w:rPr>
      <w:rFonts w:ascii="Courier New" w:eastAsia="SimSun" w:hAnsi="Courier New" w:cs="Courier New"/>
      <w:sz w:val="24"/>
      <w:szCs w:val="24"/>
      <w:lang w:eastAsia="zh-CN"/>
    </w:rPr>
  </w:style>
  <w:style w:type="paragraph" w:styleId="BodyTextIndent2">
    <w:name w:val="Body Text Indent 2"/>
    <w:basedOn w:val="Normal"/>
    <w:link w:val="BodyTextIndent2Char"/>
    <w:rsid w:val="004F7838"/>
    <w:pPr>
      <w:widowControl w:val="0"/>
      <w:suppressAutoHyphens/>
      <w:autoSpaceDE w:val="0"/>
      <w:autoSpaceDN w:val="0"/>
      <w:spacing w:after="0" w:line="240" w:lineRule="auto"/>
      <w:ind w:firstLine="1418"/>
      <w:jc w:val="both"/>
    </w:pPr>
    <w:rPr>
      <w:rFonts w:ascii="Arial" w:eastAsia="SimSun" w:hAnsi="Arial" w:cs="Arial"/>
      <w:spacing w:val="-3"/>
      <w:sz w:val="24"/>
      <w:szCs w:val="24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4F7838"/>
    <w:rPr>
      <w:rFonts w:ascii="Arial" w:eastAsia="SimSun" w:hAnsi="Arial" w:cs="Arial"/>
      <w:spacing w:val="-3"/>
      <w:sz w:val="24"/>
      <w:szCs w:val="24"/>
      <w:lang w:eastAsia="zh-CN"/>
    </w:rPr>
  </w:style>
  <w:style w:type="paragraph" w:styleId="BodyTextIndent3">
    <w:name w:val="Body Text Indent 3"/>
    <w:basedOn w:val="Normal"/>
    <w:link w:val="BodyTextIndent3Char"/>
    <w:rsid w:val="004F7838"/>
    <w:pPr>
      <w:widowControl w:val="0"/>
      <w:numPr>
        <w:ilvl w:val="12"/>
      </w:numPr>
      <w:tabs>
        <w:tab w:val="left" w:pos="-1440"/>
        <w:tab w:val="left" w:pos="-720"/>
        <w:tab w:val="left" w:pos="0"/>
        <w:tab w:val="left" w:pos="720"/>
        <w:tab w:val="left" w:pos="1008"/>
        <w:tab w:val="left" w:pos="1440"/>
      </w:tabs>
      <w:suppressAutoHyphens/>
      <w:autoSpaceDE w:val="0"/>
      <w:autoSpaceDN w:val="0"/>
      <w:spacing w:after="0" w:line="240" w:lineRule="auto"/>
      <w:ind w:left="720" w:hanging="11"/>
      <w:jc w:val="both"/>
    </w:pPr>
    <w:rPr>
      <w:rFonts w:ascii="Arial" w:eastAsia="SimSun" w:hAnsi="Arial" w:cs="Arial"/>
      <w:spacing w:val="-3"/>
      <w:sz w:val="24"/>
      <w:szCs w:val="24"/>
      <w:lang w:eastAsia="zh-CN"/>
    </w:rPr>
  </w:style>
  <w:style w:type="character" w:customStyle="1" w:styleId="BodyTextIndent3Char">
    <w:name w:val="Body Text Indent 3 Char"/>
    <w:basedOn w:val="DefaultParagraphFont"/>
    <w:link w:val="BodyTextIndent3"/>
    <w:rsid w:val="004F7838"/>
    <w:rPr>
      <w:rFonts w:ascii="Arial" w:eastAsia="SimSun" w:hAnsi="Arial" w:cs="Arial"/>
      <w:spacing w:val="-3"/>
      <w:sz w:val="24"/>
      <w:szCs w:val="24"/>
      <w:lang w:eastAsia="zh-CN"/>
    </w:rPr>
  </w:style>
  <w:style w:type="paragraph" w:styleId="BlockText">
    <w:name w:val="Block Text"/>
    <w:basedOn w:val="Normal"/>
    <w:rsid w:val="004F7838"/>
    <w:pPr>
      <w:spacing w:after="0" w:line="240" w:lineRule="auto"/>
      <w:ind w:left="360" w:right="-7"/>
      <w:jc w:val="both"/>
    </w:pPr>
    <w:rPr>
      <w:rFonts w:ascii="Comic Sans MS" w:eastAsia="SimSun" w:hAnsi="Comic Sans MS" w:cs="Comic Sans MS"/>
      <w:lang w:val="en-US" w:eastAsia="zh-CN"/>
    </w:rPr>
  </w:style>
  <w:style w:type="paragraph" w:styleId="PlainText">
    <w:name w:val="Plain Text"/>
    <w:basedOn w:val="Normal"/>
    <w:link w:val="PlainTextChar"/>
    <w:rsid w:val="004F7838"/>
    <w:pPr>
      <w:spacing w:after="0" w:line="240" w:lineRule="auto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PlainTextChar">
    <w:name w:val="Plain Text Char"/>
    <w:basedOn w:val="DefaultParagraphFont"/>
    <w:link w:val="PlainText"/>
    <w:rsid w:val="004F7838"/>
    <w:rPr>
      <w:rFonts w:ascii="Courier New" w:eastAsia="SimSun" w:hAnsi="Courier New" w:cs="Courier New"/>
      <w:sz w:val="20"/>
      <w:szCs w:val="20"/>
      <w:lang w:eastAsia="zh-CN"/>
    </w:rPr>
  </w:style>
  <w:style w:type="character" w:styleId="PageNumber">
    <w:name w:val="page number"/>
    <w:rsid w:val="004F7838"/>
    <w:rPr>
      <w:rFonts w:ascii="Times New Roman" w:hAnsi="Times New Roman" w:cs="Times New Roman" w:hint="default"/>
    </w:rPr>
  </w:style>
  <w:style w:type="character" w:customStyle="1" w:styleId="EquationCaption">
    <w:name w:val="_Equation Caption"/>
    <w:rsid w:val="004F7838"/>
  </w:style>
  <w:style w:type="character" w:styleId="Hyperlink">
    <w:name w:val="Hyperlink"/>
    <w:rsid w:val="004F783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F7838"/>
    <w:pPr>
      <w:widowControl w:val="0"/>
      <w:autoSpaceDE w:val="0"/>
      <w:autoSpaceDN w:val="0"/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rsid w:val="004F7838"/>
    <w:rPr>
      <w:rFonts w:ascii="Tahoma" w:eastAsia="SimSun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4F7838"/>
    <w:pPr>
      <w:spacing w:after="0" w:line="240" w:lineRule="auto"/>
      <w:ind w:left="720"/>
      <w:contextualSpacing/>
    </w:pPr>
  </w:style>
  <w:style w:type="paragraph" w:customStyle="1" w:styleId="Body1">
    <w:name w:val="Body 1"/>
    <w:autoRedefine/>
    <w:rsid w:val="004F7838"/>
    <w:pPr>
      <w:spacing w:after="0" w:line="240" w:lineRule="auto"/>
    </w:pPr>
    <w:rPr>
      <w:rFonts w:ascii="Calibri" w:eastAsia="Arial Unicode MS" w:hAnsi="Calibri" w:cs="Times New Roman"/>
      <w:color w:val="000000"/>
      <w:lang w:eastAsia="en-GB"/>
    </w:rPr>
  </w:style>
  <w:style w:type="table" w:styleId="TableGrid">
    <w:name w:val="Table Grid"/>
    <w:basedOn w:val="TableNormal"/>
    <w:uiPriority w:val="39"/>
    <w:rsid w:val="004F7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7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684C5C"/>
    <w:pPr>
      <w:widowControl w:val="0"/>
      <w:autoSpaceDE w:val="0"/>
      <w:autoSpaceDN w:val="0"/>
      <w:spacing w:before="1" w:after="0" w:line="240" w:lineRule="auto"/>
      <w:ind w:left="107"/>
    </w:pPr>
    <w:rPr>
      <w:rFonts w:ascii="Calibri" w:eastAsia="Calibri" w:hAnsi="Calibri" w:cs="Calibri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27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71D6A240EBD41B923971D7299FE9E" ma:contentTypeVersion="15" ma:contentTypeDescription="Create a new document." ma:contentTypeScope="" ma:versionID="030a0ff71a380d2291a9a19c5a20f267">
  <xsd:schema xmlns:xsd="http://www.w3.org/2001/XMLSchema" xmlns:xs="http://www.w3.org/2001/XMLSchema" xmlns:p="http://schemas.microsoft.com/office/2006/metadata/properties" xmlns:ns2="3c89481a-3e59-4e0b-ab1b-db3c6bea12e3" xmlns:ns3="fed6c2bd-0858-44a8-b411-a2567c037726" targetNamespace="http://schemas.microsoft.com/office/2006/metadata/properties" ma:root="true" ma:fieldsID="867813857f61f7127b6002a3cae88063" ns2:_="" ns3:_="">
    <xsd:import namespace="3c89481a-3e59-4e0b-ab1b-db3c6bea12e3"/>
    <xsd:import namespace="fed6c2bd-0858-44a8-b411-a2567c03772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481a-3e59-4e0b-ab1b-db3c6bea12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a28c30f-0409-4da3-931c-57d183bc1915}" ma:internalName="TaxCatchAll" ma:showField="CatchAllData" ma:web="3c89481a-3e59-4e0b-ab1b-db3c6bea12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6c2bd-0858-44a8-b411-a2567c03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df1368-43de-43ee-af93-40a0d98ae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6c2bd-0858-44a8-b411-a2567c037726">
      <Terms xmlns="http://schemas.microsoft.com/office/infopath/2007/PartnerControls"/>
    </lcf76f155ced4ddcb4097134ff3c332f>
    <TaxCatchAll xmlns="3c89481a-3e59-4e0b-ab1b-db3c6bea12e3" xsi:nil="true"/>
    <SharedWithUsers xmlns="3c89481a-3e59-4e0b-ab1b-db3c6bea12e3">
      <UserInfo>
        <DisplayName/>
        <AccountId xsi:nil="true"/>
        <AccountType/>
      </UserInfo>
    </SharedWithUsers>
    <MediaLengthInSeconds xmlns="fed6c2bd-0858-44a8-b411-a2567c037726" xsi:nil="true"/>
    <_dlc_DocId xmlns="3c89481a-3e59-4e0b-ab1b-db3c6bea12e3">NWHNSEV764MK-41302979-2394621</_dlc_DocId>
    <_dlc_DocIdUrl xmlns="3c89481a-3e59-4e0b-ab1b-db3c6bea12e3">
      <Url>https://trurodiocese.sharepoint.com/sites/Documents/_layouts/15/DocIdRedir.aspx?ID=NWHNSEV764MK-41302979-2394621</Url>
      <Description>NWHNSEV764MK-41302979-2394621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A82784-4EB3-4F98-9C0D-6FAA1290757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28C283A-2106-4872-91C6-861ABCBE3E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35D4A6-0D36-4A34-B889-94A1C607F68E}"/>
</file>

<file path=customXml/itemProps4.xml><?xml version="1.0" encoding="utf-8"?>
<ds:datastoreItem xmlns:ds="http://schemas.openxmlformats.org/officeDocument/2006/customXml" ds:itemID="{2F1CBDF7-8523-470C-B7A1-E00ECB7F89B9}">
  <ds:schemaRefs>
    <ds:schemaRef ds:uri="http://www.w3.org/XML/1998/namespace"/>
    <ds:schemaRef ds:uri="http://schemas.microsoft.com/office/2006/documentManagement/types"/>
    <ds:schemaRef ds:uri="3c89481a-3e59-4e0b-ab1b-db3c6bea12e3"/>
    <ds:schemaRef ds:uri="fed6c2bd-0858-44a8-b411-a2567c037726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683841AF-F845-4BC9-96F3-EC8807EF21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2663</Words>
  <Characters>15184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Dean and Chapter of Canterbury</Company>
  <LinksUpToDate>false</LinksUpToDate>
  <CharactersWithSpaces>17812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Papadopulos</dc:creator>
  <cp:keywords/>
  <dc:description/>
  <cp:lastModifiedBy>Elly Sheard</cp:lastModifiedBy>
  <cp:revision>2</cp:revision>
  <cp:lastPrinted>2023-10-17T11:30:00Z</cp:lastPrinted>
  <dcterms:created xsi:type="dcterms:W3CDTF">2025-03-28T17:44:00Z</dcterms:created>
  <dcterms:modified xsi:type="dcterms:W3CDTF">2025-03-28T17:44:00Z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0x0101002ED71D6A240EBD41B923971D7299FE9E</vt:lpwstr>
  </property>
  <property fmtid="{D5CDD505-2E9C-101B-9397-08002B2CF9AE}" pid="3" name="Order">
    <vt:r8>138477800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_dlc_DocIdItemGuid">
    <vt:lpwstr>ac4e3b72-f6f0-4e20-9044-dcebf9cf2b5e</vt:lpwstr>
  </property>
</Properties>
</file>