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A079" w14:textId="65B8420A" w:rsidR="002314C3" w:rsidRPr="00BC1D06" w:rsidRDefault="00AF5369">
      <w:pPr>
        <w:rPr>
          <w:b/>
          <w:sz w:val="32"/>
          <w:szCs w:val="32"/>
        </w:rPr>
      </w:pPr>
      <w:r w:rsidRPr="00BC1D06">
        <w:rPr>
          <w:b/>
          <w:sz w:val="32"/>
          <w:szCs w:val="32"/>
        </w:rPr>
        <w:t>Cornwall Retired Clergy</w:t>
      </w:r>
      <w:r w:rsidR="00B77AF3" w:rsidRPr="00BC1D06">
        <w:rPr>
          <w:b/>
          <w:sz w:val="32"/>
          <w:szCs w:val="32"/>
        </w:rPr>
        <w:t xml:space="preserve">, Widows &amp; Dependents </w:t>
      </w:r>
      <w:r w:rsidRPr="00BC1D06">
        <w:rPr>
          <w:b/>
          <w:sz w:val="32"/>
          <w:szCs w:val="32"/>
        </w:rPr>
        <w:t>Fund</w:t>
      </w:r>
      <w:r w:rsidR="00B77AF3" w:rsidRPr="00BC1D06">
        <w:rPr>
          <w:b/>
          <w:sz w:val="32"/>
          <w:szCs w:val="32"/>
        </w:rPr>
        <w:t xml:space="preserve"> (CRCF)</w:t>
      </w:r>
    </w:p>
    <w:p w14:paraId="532C0C83" w14:textId="52E67D3D" w:rsidR="00B77AF3" w:rsidRPr="0052301E" w:rsidRDefault="0038506D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>
        <w:rPr>
          <w:rFonts w:cstheme="minorHAnsi"/>
          <w:color w:val="454545"/>
          <w:sz w:val="26"/>
          <w:szCs w:val="26"/>
          <w:shd w:val="clear" w:color="auto" w:fill="FFFFFF"/>
        </w:rPr>
        <w:t>The CRCF is</w:t>
      </w:r>
      <w:r w:rsidR="00B77AF3" w:rsidRPr="0052301E">
        <w:rPr>
          <w:rFonts w:cstheme="minorHAnsi"/>
          <w:color w:val="454545"/>
          <w:sz w:val="26"/>
          <w:szCs w:val="26"/>
          <w:shd w:val="clear" w:color="auto" w:fill="FFFFFF"/>
        </w:rPr>
        <w:t xml:space="preserve"> available to provide grants for those in financial need.  </w:t>
      </w:r>
    </w:p>
    <w:p w14:paraId="5BE8CD2A" w14:textId="6F5F73A9" w:rsidR="007F63C8" w:rsidRPr="0052301E" w:rsidRDefault="007F63C8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 xml:space="preserve">Grant applications </w:t>
      </w:r>
      <w:r w:rsidR="0038506D">
        <w:rPr>
          <w:rFonts w:cstheme="minorHAnsi"/>
          <w:color w:val="454545"/>
          <w:sz w:val="26"/>
          <w:szCs w:val="26"/>
          <w:shd w:val="clear" w:color="auto" w:fill="FFFFFF"/>
        </w:rPr>
        <w:t xml:space="preserve">should be </w:t>
      </w:r>
      <w:r w:rsidR="0052301E">
        <w:rPr>
          <w:rFonts w:cstheme="minorHAnsi"/>
          <w:color w:val="454545"/>
          <w:sz w:val="26"/>
          <w:szCs w:val="26"/>
          <w:shd w:val="clear" w:color="auto" w:fill="FFFFFF"/>
        </w:rPr>
        <w:t>f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>or age-related medical matters – see table below.</w:t>
      </w:r>
    </w:p>
    <w:p w14:paraId="307DFAB5" w14:textId="6C07C1C6" w:rsidR="00BC1D06" w:rsidRPr="00AC78D9" w:rsidRDefault="00BC1D06">
      <w:pPr>
        <w:rPr>
          <w:rFonts w:cstheme="minorHAnsi"/>
          <w:color w:val="454545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0"/>
        <w:gridCol w:w="1984"/>
      </w:tblGrid>
      <w:tr w:rsidR="00BC1D06" w:rsidRPr="00937AE2" w14:paraId="6239F924" w14:textId="77777777" w:rsidTr="00BC1D06">
        <w:trPr>
          <w:jc w:val="center"/>
        </w:trPr>
        <w:tc>
          <w:tcPr>
            <w:tcW w:w="2410" w:type="dxa"/>
            <w:shd w:val="clear" w:color="auto" w:fill="C5E0B3" w:themeFill="accent6" w:themeFillTint="66"/>
          </w:tcPr>
          <w:p w14:paraId="3C4958A8" w14:textId="77777777" w:rsidR="00BC1D06" w:rsidRPr="00937AE2" w:rsidRDefault="00BC1D06" w:rsidP="00937AE2">
            <w:pPr>
              <w:jc w:val="center"/>
              <w:rPr>
                <w:b/>
                <w:sz w:val="24"/>
                <w:szCs w:val="24"/>
              </w:rPr>
            </w:pPr>
            <w:r w:rsidRPr="00937AE2">
              <w:rPr>
                <w:b/>
                <w:sz w:val="24"/>
                <w:szCs w:val="24"/>
              </w:rPr>
              <w:t>Medical Matter</w:t>
            </w:r>
          </w:p>
          <w:p w14:paraId="405DDF0D" w14:textId="619C17C9" w:rsidR="00BC1D06" w:rsidRPr="00937AE2" w:rsidRDefault="00BC1D06" w:rsidP="00937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6C42BDA7" w14:textId="233CC84B" w:rsidR="00BC1D06" w:rsidRPr="00937AE2" w:rsidRDefault="00BC1D06" w:rsidP="00937AE2">
            <w:pPr>
              <w:jc w:val="center"/>
              <w:rPr>
                <w:b/>
                <w:sz w:val="24"/>
                <w:szCs w:val="24"/>
              </w:rPr>
            </w:pPr>
            <w:r w:rsidRPr="00937AE2">
              <w:rPr>
                <w:b/>
                <w:sz w:val="24"/>
                <w:szCs w:val="24"/>
              </w:rPr>
              <w:t>Grants available</w:t>
            </w:r>
          </w:p>
        </w:tc>
      </w:tr>
      <w:tr w:rsidR="00BC1D06" w:rsidRPr="00937AE2" w14:paraId="746BAFAF" w14:textId="77777777" w:rsidTr="00BC1D06">
        <w:tblPrEx>
          <w:shd w:val="clear" w:color="auto" w:fill="auto"/>
        </w:tblPrEx>
        <w:trPr>
          <w:jc w:val="center"/>
        </w:trPr>
        <w:tc>
          <w:tcPr>
            <w:tcW w:w="2410" w:type="dxa"/>
          </w:tcPr>
          <w:p w14:paraId="499B029D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Dental treatment</w:t>
            </w:r>
          </w:p>
          <w:p w14:paraId="7D9416FD" w14:textId="7BECE1AF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542F4ED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Up to £500</w:t>
            </w:r>
          </w:p>
        </w:tc>
      </w:tr>
      <w:tr w:rsidR="00BC1D06" w:rsidRPr="00937AE2" w14:paraId="2E7C7D26" w14:textId="77777777" w:rsidTr="00BC1D06">
        <w:tblPrEx>
          <w:shd w:val="clear" w:color="auto" w:fill="auto"/>
        </w:tblPrEx>
        <w:trPr>
          <w:jc w:val="center"/>
        </w:trPr>
        <w:tc>
          <w:tcPr>
            <w:tcW w:w="2410" w:type="dxa"/>
          </w:tcPr>
          <w:p w14:paraId="623FD29F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Opticians expenses</w:t>
            </w:r>
          </w:p>
        </w:tc>
        <w:tc>
          <w:tcPr>
            <w:tcW w:w="1984" w:type="dxa"/>
          </w:tcPr>
          <w:p w14:paraId="19A274B8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Up to £500</w:t>
            </w:r>
          </w:p>
          <w:p w14:paraId="590B6376" w14:textId="5AC02D9B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</w:p>
        </w:tc>
      </w:tr>
      <w:tr w:rsidR="00BC1D06" w:rsidRPr="00937AE2" w14:paraId="0E7F26BC" w14:textId="77777777" w:rsidTr="00BC1D06">
        <w:tblPrEx>
          <w:shd w:val="clear" w:color="auto" w:fill="auto"/>
        </w:tblPrEx>
        <w:trPr>
          <w:jc w:val="center"/>
        </w:trPr>
        <w:tc>
          <w:tcPr>
            <w:tcW w:w="2410" w:type="dxa"/>
          </w:tcPr>
          <w:p w14:paraId="78D9E74E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Hearing aids</w:t>
            </w:r>
          </w:p>
        </w:tc>
        <w:tc>
          <w:tcPr>
            <w:tcW w:w="1984" w:type="dxa"/>
          </w:tcPr>
          <w:p w14:paraId="101314AC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Up to £500</w:t>
            </w:r>
          </w:p>
          <w:p w14:paraId="5A8B86A2" w14:textId="08646F6B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</w:p>
        </w:tc>
      </w:tr>
      <w:tr w:rsidR="00BC1D06" w:rsidRPr="00937AE2" w14:paraId="2CB216BD" w14:textId="77777777" w:rsidTr="00BC1D06">
        <w:trPr>
          <w:jc w:val="center"/>
        </w:trPr>
        <w:tc>
          <w:tcPr>
            <w:tcW w:w="2410" w:type="dxa"/>
            <w:shd w:val="clear" w:color="auto" w:fill="C5E0B3" w:themeFill="accent6" w:themeFillTint="66"/>
          </w:tcPr>
          <w:p w14:paraId="4D0EACFD" w14:textId="77777777" w:rsidR="00BC1D06" w:rsidRPr="00937AE2" w:rsidRDefault="00BC1D06" w:rsidP="00A25FE1">
            <w:pPr>
              <w:rPr>
                <w:b/>
                <w:sz w:val="24"/>
                <w:szCs w:val="24"/>
              </w:rPr>
            </w:pPr>
            <w:r w:rsidRPr="00937AE2">
              <w:rPr>
                <w:b/>
                <w:sz w:val="24"/>
                <w:szCs w:val="24"/>
              </w:rPr>
              <w:t>Other grants</w:t>
            </w:r>
          </w:p>
          <w:p w14:paraId="5137C595" w14:textId="470CB1D2" w:rsidR="00BC1D06" w:rsidRPr="00937AE2" w:rsidRDefault="00BC1D06" w:rsidP="00A25F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63A3C509" w14:textId="2B48A399" w:rsidR="00BC1D06" w:rsidRPr="00937AE2" w:rsidRDefault="00BC1D06" w:rsidP="00A25FE1">
            <w:pPr>
              <w:rPr>
                <w:sz w:val="24"/>
                <w:szCs w:val="24"/>
              </w:rPr>
            </w:pPr>
          </w:p>
        </w:tc>
      </w:tr>
      <w:tr w:rsidR="00BC1D06" w:rsidRPr="00937AE2" w14:paraId="44855E6B" w14:textId="77777777" w:rsidTr="00BC1D06">
        <w:tblPrEx>
          <w:shd w:val="clear" w:color="auto" w:fill="auto"/>
        </w:tblPrEx>
        <w:trPr>
          <w:jc w:val="center"/>
        </w:trPr>
        <w:tc>
          <w:tcPr>
            <w:tcW w:w="2410" w:type="dxa"/>
          </w:tcPr>
          <w:p w14:paraId="22F66C0C" w14:textId="77777777" w:rsidR="00BC1D06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Bereavement grant</w:t>
            </w:r>
          </w:p>
          <w:p w14:paraId="14E9EDA2" w14:textId="45568343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E102E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£500</w:t>
            </w:r>
          </w:p>
        </w:tc>
      </w:tr>
      <w:tr w:rsidR="00BC1D06" w:rsidRPr="00937AE2" w14:paraId="1163A4F7" w14:textId="77777777" w:rsidTr="00BC1D06">
        <w:tblPrEx>
          <w:shd w:val="clear" w:color="auto" w:fill="auto"/>
        </w:tblPrEx>
        <w:trPr>
          <w:jc w:val="center"/>
        </w:trPr>
        <w:tc>
          <w:tcPr>
            <w:tcW w:w="2410" w:type="dxa"/>
          </w:tcPr>
          <w:p w14:paraId="422622E7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Hospital stay/hospital travel grant</w:t>
            </w:r>
          </w:p>
          <w:p w14:paraId="4B8413B9" w14:textId="5A2114C1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58CC8" w14:textId="77777777" w:rsidR="00BC1D06" w:rsidRPr="00937AE2" w:rsidRDefault="00BC1D06" w:rsidP="006114E5">
            <w:pPr>
              <w:jc w:val="center"/>
              <w:rPr>
                <w:sz w:val="24"/>
                <w:szCs w:val="24"/>
              </w:rPr>
            </w:pPr>
            <w:r w:rsidRPr="00937AE2">
              <w:rPr>
                <w:sz w:val="24"/>
                <w:szCs w:val="24"/>
              </w:rPr>
              <w:t>£200</w:t>
            </w:r>
          </w:p>
        </w:tc>
      </w:tr>
    </w:tbl>
    <w:p w14:paraId="5A9A0419" w14:textId="169C1AA6" w:rsidR="00937AE2" w:rsidRDefault="00937AE2" w:rsidP="00074151">
      <w:pPr>
        <w:rPr>
          <w:rFonts w:ascii="Helvetica" w:hAnsi="Helvetica"/>
          <w:color w:val="454545"/>
          <w:sz w:val="26"/>
          <w:szCs w:val="26"/>
          <w:shd w:val="clear" w:color="auto" w:fill="FFFFFF"/>
        </w:rPr>
      </w:pPr>
    </w:p>
    <w:p w14:paraId="72C16BAD" w14:textId="2782C98B" w:rsidR="00BC1D06" w:rsidRDefault="00BC1D06" w:rsidP="00BC1D06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Claims 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>for dental</w:t>
      </w: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 treatment, optician expenses &amp;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 xml:space="preserve"> hearing aids can be </w:t>
      </w: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for 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>up to £500 for one co</w:t>
      </w: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urse of treatment/item (receipts required). Further claims for 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 xml:space="preserve">grants </w:t>
      </w: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are </w:t>
      </w:r>
      <w:r w:rsidRPr="0052301E">
        <w:rPr>
          <w:rFonts w:cstheme="minorHAnsi"/>
          <w:color w:val="454545"/>
          <w:sz w:val="26"/>
          <w:szCs w:val="26"/>
          <w:shd w:val="clear" w:color="auto" w:fill="FFFFFF"/>
        </w:rPr>
        <w:t>capped at £1000 per claimant</w:t>
      </w:r>
      <w:r>
        <w:rPr>
          <w:rFonts w:cstheme="minorHAnsi"/>
          <w:color w:val="454545"/>
          <w:sz w:val="26"/>
          <w:szCs w:val="26"/>
          <w:shd w:val="clear" w:color="auto" w:fill="FFFFFF"/>
        </w:rPr>
        <w:t xml:space="preserve"> per calendar year.</w:t>
      </w:r>
    </w:p>
    <w:p w14:paraId="5F7AAD90" w14:textId="77777777" w:rsidR="00FA2B3E" w:rsidRPr="0052301E" w:rsidRDefault="00FA2B3E" w:rsidP="00BC1D06">
      <w:pPr>
        <w:rPr>
          <w:rFonts w:cstheme="minorHAnsi"/>
          <w:color w:val="454545"/>
          <w:sz w:val="26"/>
          <w:szCs w:val="26"/>
          <w:shd w:val="clear" w:color="auto" w:fill="FFFFFF"/>
        </w:rPr>
      </w:pPr>
    </w:p>
    <w:p w14:paraId="014CCBC1" w14:textId="77777777" w:rsidR="00BC1D06" w:rsidRDefault="00BC1D06" w:rsidP="00BC1D06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>
        <w:rPr>
          <w:rFonts w:cstheme="minorHAnsi"/>
          <w:color w:val="454545"/>
          <w:sz w:val="26"/>
          <w:szCs w:val="26"/>
          <w:shd w:val="clear" w:color="auto" w:fill="FFFFFF"/>
        </w:rPr>
        <w:t>Grants will be</w:t>
      </w: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 xml:space="preserve"> paid by BACs transfer.</w:t>
      </w:r>
    </w:p>
    <w:p w14:paraId="7DB70ED8" w14:textId="629BBF81" w:rsidR="00BC1D06" w:rsidRDefault="00BC1D06" w:rsidP="00074151">
      <w:pPr>
        <w:rPr>
          <w:rFonts w:ascii="Helvetica" w:hAnsi="Helvetica"/>
          <w:color w:val="454545"/>
          <w:sz w:val="26"/>
          <w:szCs w:val="26"/>
          <w:shd w:val="clear" w:color="auto" w:fill="FFFFFF"/>
        </w:rPr>
      </w:pPr>
    </w:p>
    <w:p w14:paraId="716CF89D" w14:textId="77777777" w:rsidR="0052301E" w:rsidRPr="00AC78D9" w:rsidRDefault="0052301E" w:rsidP="0052301E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 xml:space="preserve">The CRCF </w:t>
      </w:r>
      <w:r w:rsidRPr="00074151">
        <w:rPr>
          <w:rFonts w:cstheme="minorHAnsi"/>
          <w:b/>
          <w:i/>
          <w:color w:val="454545"/>
          <w:sz w:val="26"/>
          <w:szCs w:val="26"/>
          <w:shd w:val="clear" w:color="auto" w:fill="FFFFFF"/>
        </w:rPr>
        <w:t>cannot</w:t>
      </w:r>
      <w:r w:rsidRPr="00074151">
        <w:rPr>
          <w:rFonts w:cstheme="minorHAnsi"/>
          <w:i/>
          <w:color w:val="454545"/>
          <w:sz w:val="26"/>
          <w:szCs w:val="26"/>
          <w:shd w:val="clear" w:color="auto" w:fill="FFFFFF"/>
        </w:rPr>
        <w:t xml:space="preserve"> </w:t>
      </w: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 xml:space="preserve">consider monthly subscriptions for items such as contact lenses, batteries etc. </w:t>
      </w:r>
    </w:p>
    <w:p w14:paraId="68C1AA4F" w14:textId="5A27C8B7" w:rsidR="007F63C8" w:rsidRPr="00AC78D9" w:rsidRDefault="0052301E">
      <w:pPr>
        <w:rPr>
          <w:rFonts w:cstheme="minorHAnsi"/>
          <w:color w:val="454545"/>
          <w:sz w:val="26"/>
          <w:szCs w:val="26"/>
          <w:shd w:val="clear" w:color="auto" w:fill="FFFFFF"/>
        </w:rPr>
      </w:pP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 xml:space="preserve">The Trustees </w:t>
      </w:r>
      <w:r w:rsidR="00F52184">
        <w:rPr>
          <w:rFonts w:cstheme="minorHAnsi"/>
          <w:color w:val="454545"/>
          <w:sz w:val="26"/>
          <w:szCs w:val="26"/>
          <w:shd w:val="clear" w:color="auto" w:fill="FFFFFF"/>
        </w:rPr>
        <w:t xml:space="preserve">will </w:t>
      </w: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>consider other wellbeing matters</w:t>
      </w:r>
      <w:r w:rsidR="00265C57">
        <w:rPr>
          <w:rFonts w:cstheme="minorHAnsi"/>
          <w:color w:val="454545"/>
          <w:sz w:val="26"/>
          <w:szCs w:val="26"/>
          <w:shd w:val="clear" w:color="auto" w:fill="FFFFFF"/>
        </w:rPr>
        <w:t xml:space="preserve"> </w:t>
      </w:r>
      <w:r w:rsidR="00265C57" w:rsidRPr="00AC78D9">
        <w:rPr>
          <w:rFonts w:cstheme="minorHAnsi"/>
          <w:color w:val="454545"/>
          <w:sz w:val="26"/>
          <w:szCs w:val="26"/>
          <w:shd w:val="clear" w:color="auto" w:fill="FFFFFF"/>
        </w:rPr>
        <w:t>on a case-by-case basis</w:t>
      </w: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>.</w:t>
      </w:r>
    </w:p>
    <w:p w14:paraId="2DFEF3B6" w14:textId="7D281362" w:rsidR="00074151" w:rsidRDefault="0052301E">
      <w:pPr>
        <w:rPr>
          <w:rFonts w:cstheme="minorHAnsi"/>
          <w:sz w:val="26"/>
          <w:szCs w:val="26"/>
          <w:shd w:val="clear" w:color="auto" w:fill="FFFFFF"/>
        </w:rPr>
      </w:pPr>
      <w:r w:rsidRPr="00AC78D9">
        <w:rPr>
          <w:rFonts w:cstheme="minorHAnsi"/>
          <w:color w:val="454545"/>
          <w:sz w:val="26"/>
          <w:szCs w:val="26"/>
          <w:shd w:val="clear" w:color="auto" w:fill="FFFFFF"/>
        </w:rPr>
        <w:t xml:space="preserve">Enquiries about CRCF grants should be made to Sue Thorold on 01872 247214 or by email: </w:t>
      </w:r>
      <w:hyperlink r:id="rId6" w:history="1">
        <w:r w:rsidR="00074151" w:rsidRPr="00292F47">
          <w:rPr>
            <w:rStyle w:val="Hyperlink"/>
            <w:rFonts w:cstheme="minorHAnsi"/>
            <w:sz w:val="26"/>
            <w:szCs w:val="26"/>
            <w:shd w:val="clear" w:color="auto" w:fill="FFFFFF"/>
          </w:rPr>
          <w:t>retiredclergyadmin@truro.anglican.org</w:t>
        </w:r>
      </w:hyperlink>
    </w:p>
    <w:p w14:paraId="37EDB83B" w14:textId="77777777" w:rsidR="00BC1D06" w:rsidRDefault="00BC1D06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14:paraId="306D7DCA" w14:textId="68CA6767" w:rsidR="00B77AF3" w:rsidRPr="00AF5369" w:rsidRDefault="00AC78D9">
      <w:pPr>
        <w:rPr>
          <w:b/>
          <w:sz w:val="40"/>
          <w:szCs w:val="40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November 2024</w:t>
      </w:r>
    </w:p>
    <w:sectPr w:rsidR="00B77AF3" w:rsidRPr="00AF5369" w:rsidSect="00254DD8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79B5" w14:textId="77777777" w:rsidR="00CF15A9" w:rsidRDefault="00CF15A9" w:rsidP="00AF5369">
      <w:pPr>
        <w:spacing w:after="0" w:line="240" w:lineRule="auto"/>
      </w:pPr>
      <w:r>
        <w:separator/>
      </w:r>
    </w:p>
  </w:endnote>
  <w:endnote w:type="continuationSeparator" w:id="0">
    <w:p w14:paraId="3592101C" w14:textId="77777777" w:rsidR="00CF15A9" w:rsidRDefault="00CF15A9" w:rsidP="00AF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8D31" w14:textId="77777777" w:rsidR="00CF15A9" w:rsidRDefault="00CF15A9" w:rsidP="00AF5369">
      <w:pPr>
        <w:spacing w:after="0" w:line="240" w:lineRule="auto"/>
      </w:pPr>
      <w:r>
        <w:separator/>
      </w:r>
    </w:p>
  </w:footnote>
  <w:footnote w:type="continuationSeparator" w:id="0">
    <w:p w14:paraId="61C94BC6" w14:textId="77777777" w:rsidR="00CF15A9" w:rsidRDefault="00CF15A9" w:rsidP="00AF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F581" w14:textId="77777777" w:rsidR="00AF5369" w:rsidRDefault="00AF5369">
    <w:pPr>
      <w:pStyle w:val="Header"/>
    </w:pPr>
    <w:r>
      <w:t xml:space="preserve">                                                                                                                                                     </w:t>
    </w:r>
    <w:r w:rsidRPr="00AF5369">
      <w:rPr>
        <w:noProof/>
        <w:lang w:eastAsia="en-GB"/>
      </w:rPr>
      <w:drawing>
        <wp:inline distT="0" distB="0" distL="0" distR="0" wp14:anchorId="2867FB5C" wp14:editId="3822D017">
          <wp:extent cx="1013460" cy="1181100"/>
          <wp:effectExtent l="0" t="0" r="0" b="0"/>
          <wp:docPr id="1" name="Picture 1" descr="C:\Users\sue.thorold\Pictures\Logo - Lesley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e.thorold\Pictures\Logo - Lesley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69"/>
    <w:rsid w:val="00074151"/>
    <w:rsid w:val="002314C3"/>
    <w:rsid w:val="00254DD8"/>
    <w:rsid w:val="00265C57"/>
    <w:rsid w:val="0038506D"/>
    <w:rsid w:val="003B661A"/>
    <w:rsid w:val="0041266E"/>
    <w:rsid w:val="0052301E"/>
    <w:rsid w:val="006114E5"/>
    <w:rsid w:val="006C267B"/>
    <w:rsid w:val="007F63C8"/>
    <w:rsid w:val="00937AE2"/>
    <w:rsid w:val="00A95108"/>
    <w:rsid w:val="00AC78D9"/>
    <w:rsid w:val="00AF5369"/>
    <w:rsid w:val="00B77AF3"/>
    <w:rsid w:val="00BC1D06"/>
    <w:rsid w:val="00CB3706"/>
    <w:rsid w:val="00CF15A9"/>
    <w:rsid w:val="00DD049A"/>
    <w:rsid w:val="00DD6FBF"/>
    <w:rsid w:val="00DF6014"/>
    <w:rsid w:val="00EC78F4"/>
    <w:rsid w:val="00F52184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1BA6"/>
  <w15:chartTrackingRefBased/>
  <w15:docId w15:val="{64FA2002-51E3-4D88-BCF4-49ED9BA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3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69"/>
  </w:style>
  <w:style w:type="paragraph" w:styleId="Footer">
    <w:name w:val="footer"/>
    <w:basedOn w:val="Normal"/>
    <w:link w:val="FooterChar"/>
    <w:uiPriority w:val="99"/>
    <w:unhideWhenUsed/>
    <w:rsid w:val="00AF5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69"/>
  </w:style>
  <w:style w:type="table" w:styleId="TableGrid">
    <w:name w:val="Table Grid"/>
    <w:basedOn w:val="TableNormal"/>
    <w:uiPriority w:val="39"/>
    <w:rsid w:val="007F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5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iredclergyadmin@truro.anglic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Thorold</dc:creator>
  <cp:keywords/>
  <dc:description/>
  <cp:lastModifiedBy>Kelly Rowe</cp:lastModifiedBy>
  <cp:revision>2</cp:revision>
  <cp:lastPrinted>2024-11-26T13:17:00Z</cp:lastPrinted>
  <dcterms:created xsi:type="dcterms:W3CDTF">2024-12-06T10:50:00Z</dcterms:created>
  <dcterms:modified xsi:type="dcterms:W3CDTF">2024-12-06T10:50:00Z</dcterms:modified>
</cp:coreProperties>
</file>