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881"/>
        <w:tblW w:w="0" w:type="auto"/>
        <w:tblLook w:val="04A0" w:firstRow="1" w:lastRow="0" w:firstColumn="1" w:lastColumn="0" w:noHBand="0" w:noVBand="1"/>
      </w:tblPr>
      <w:tblGrid>
        <w:gridCol w:w="966"/>
        <w:gridCol w:w="2681"/>
        <w:gridCol w:w="2679"/>
        <w:gridCol w:w="2690"/>
      </w:tblGrid>
      <w:tr w:rsidR="0042470A" w14:paraId="54B75EFD" w14:textId="77777777" w:rsidTr="00A20033">
        <w:tc>
          <w:tcPr>
            <w:tcW w:w="966" w:type="dxa"/>
          </w:tcPr>
          <w:p w14:paraId="2A0226FA" w14:textId="4AAC5A26" w:rsidR="00E67F3B" w:rsidRDefault="00EC43AE" w:rsidP="00A20033">
            <w:r>
              <w:rPr>
                <w:noProof/>
                <w:lang w:eastAsia="en-GB"/>
              </w:rPr>
              <mc:AlternateContent>
                <mc:Choice Requires="wps">
                  <w:drawing>
                    <wp:anchor distT="0" distB="0" distL="114300" distR="114300" simplePos="0" relativeHeight="251661312" behindDoc="0" locked="0" layoutInCell="1" allowOverlap="1" wp14:anchorId="510B3C5F" wp14:editId="47D704CE">
                      <wp:simplePos x="0" y="0"/>
                      <wp:positionH relativeFrom="column">
                        <wp:posOffset>-968793</wp:posOffset>
                      </wp:positionH>
                      <wp:positionV relativeFrom="paragraph">
                        <wp:posOffset>-559363</wp:posOffset>
                      </wp:positionV>
                      <wp:extent cx="7535119" cy="190983"/>
                      <wp:effectExtent l="0" t="0" r="27940" b="19050"/>
                      <wp:wrapNone/>
                      <wp:docPr id="2" name="Rectangle 2"/>
                      <wp:cNvGraphicFramePr/>
                      <a:graphic xmlns:a="http://schemas.openxmlformats.org/drawingml/2006/main">
                        <a:graphicData uri="http://schemas.microsoft.com/office/word/2010/wordprocessingShape">
                          <wps:wsp>
                            <wps:cNvSpPr/>
                            <wps:spPr>
                              <a:xfrm>
                                <a:off x="0" y="0"/>
                                <a:ext cx="7535119" cy="190983"/>
                              </a:xfrm>
                              <a:prstGeom prst="rect">
                                <a:avLst/>
                              </a:prstGeom>
                              <a:solidFill>
                                <a:srgbClr val="4B004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F327F" id="Rectangle 2" o:spid="_x0000_s1026" style="position:absolute;margin-left:-76.3pt;margin-top:-44.05pt;width:593.3pt;height:15.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" fillcolor="#4b004a" strokecolor="#1f4d78 [1604]" strokeweight="1pt"/>
                  </w:pict>
                </mc:Fallback>
              </mc:AlternateContent>
            </w:r>
            <w:r w:rsidR="0042470A" w:rsidRPr="00B9518E">
              <w:rPr>
                <w:noProof/>
                <w:lang w:eastAsia="en-GB"/>
              </w:rPr>
              <w:drawing>
                <wp:inline distT="0" distB="0" distL="0" distR="0" wp14:anchorId="1BF1ABC5" wp14:editId="12EAA48F">
                  <wp:extent cx="476250" cy="42483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1783" cy="447613"/>
                          </a:xfrm>
                          <a:prstGeom prst="rect">
                            <a:avLst/>
                          </a:prstGeom>
                        </pic:spPr>
                      </pic:pic>
                    </a:graphicData>
                  </a:graphic>
                </wp:inline>
              </w:drawing>
            </w:r>
          </w:p>
        </w:tc>
        <w:tc>
          <w:tcPr>
            <w:tcW w:w="2681" w:type="dxa"/>
          </w:tcPr>
          <w:p w14:paraId="2F9E039D" w14:textId="77777777" w:rsidR="00E67F3B" w:rsidRPr="00480025" w:rsidRDefault="00E67F3B" w:rsidP="00A20033">
            <w:pPr>
              <w:rPr>
                <w:b/>
              </w:rPr>
            </w:pPr>
            <w:r w:rsidRPr="00480025">
              <w:rPr>
                <w:b/>
              </w:rPr>
              <w:t>Eco-Schools Topic</w:t>
            </w:r>
          </w:p>
          <w:p w14:paraId="5BFD59C0" w14:textId="53338395" w:rsidR="00E67F3B" w:rsidRDefault="00EC43AE" w:rsidP="00A20033">
            <w:r>
              <w:t>Marine</w:t>
            </w:r>
            <w:bookmarkStart w:id="0" w:name="_GoBack"/>
            <w:bookmarkEnd w:id="0"/>
          </w:p>
        </w:tc>
        <w:tc>
          <w:tcPr>
            <w:tcW w:w="2679" w:type="dxa"/>
          </w:tcPr>
          <w:p w14:paraId="2169120A" w14:textId="77777777" w:rsidR="00E67F3B" w:rsidRPr="00480025" w:rsidRDefault="00E67F3B" w:rsidP="00A20033">
            <w:pPr>
              <w:rPr>
                <w:b/>
              </w:rPr>
            </w:pPr>
            <w:r w:rsidRPr="00480025">
              <w:rPr>
                <w:b/>
              </w:rPr>
              <w:t>Age Range</w:t>
            </w:r>
          </w:p>
          <w:p w14:paraId="56E5C3B3" w14:textId="77777777" w:rsidR="00E67F3B" w:rsidRDefault="00E67F3B" w:rsidP="00A20033">
            <w:r>
              <w:t>Lower KS2</w:t>
            </w:r>
          </w:p>
        </w:tc>
        <w:tc>
          <w:tcPr>
            <w:tcW w:w="2690" w:type="dxa"/>
          </w:tcPr>
          <w:p w14:paraId="4791A177" w14:textId="77777777" w:rsidR="00E67F3B" w:rsidRPr="00480025" w:rsidRDefault="00E67F3B" w:rsidP="00A20033">
            <w:pPr>
              <w:rPr>
                <w:b/>
              </w:rPr>
            </w:pPr>
            <w:r w:rsidRPr="00480025">
              <w:rPr>
                <w:b/>
              </w:rPr>
              <w:t>Subject Area</w:t>
            </w:r>
          </w:p>
          <w:p w14:paraId="38EC1A3D" w14:textId="10D41397" w:rsidR="00E67F3B" w:rsidRDefault="00885BE8" w:rsidP="00A20033">
            <w:r>
              <w:t>French</w:t>
            </w:r>
          </w:p>
        </w:tc>
      </w:tr>
      <w:tr w:rsidR="00E42F7D" w14:paraId="7917D711" w14:textId="77777777" w:rsidTr="00A20033">
        <w:tc>
          <w:tcPr>
            <w:tcW w:w="9016" w:type="dxa"/>
            <w:gridSpan w:val="4"/>
          </w:tcPr>
          <w:p w14:paraId="19C3FF08" w14:textId="77777777" w:rsidR="00E42F7D" w:rsidRPr="00480025" w:rsidRDefault="00E42F7D" w:rsidP="00A20033">
            <w:pPr>
              <w:rPr>
                <w:b/>
              </w:rPr>
            </w:pPr>
            <w:r w:rsidRPr="00480025">
              <w:rPr>
                <w:b/>
              </w:rPr>
              <w:t>Lesson Objectives</w:t>
            </w:r>
          </w:p>
          <w:p w14:paraId="3DC5226B" w14:textId="2711C409" w:rsidR="00F5106A" w:rsidRDefault="00F5106A" w:rsidP="00A20033">
            <w:pPr>
              <w:contextualSpacing/>
            </w:pPr>
            <w:r>
              <w:t>Pupils should be taught to:</w:t>
            </w:r>
          </w:p>
          <w:p w14:paraId="4EC6299A" w14:textId="0170FF7A" w:rsidR="00F5106A" w:rsidRPr="00803D5B" w:rsidRDefault="00F5106A" w:rsidP="00A20033">
            <w:pPr>
              <w:pStyle w:val="ListParagraph"/>
              <w:numPr>
                <w:ilvl w:val="0"/>
                <w:numId w:val="2"/>
              </w:numPr>
              <w:rPr>
                <w:highlight w:val="yellow"/>
              </w:rPr>
            </w:pPr>
            <w:r w:rsidRPr="00803D5B">
              <w:rPr>
                <w:highlight w:val="yellow"/>
              </w:rPr>
              <w:t xml:space="preserve">listen attentively to spoken language and show understanding by joining in and </w:t>
            </w:r>
          </w:p>
          <w:p w14:paraId="2336E4C5" w14:textId="77777777" w:rsidR="00F5106A" w:rsidRDefault="00F5106A" w:rsidP="00A20033">
            <w:pPr>
              <w:pStyle w:val="ListParagraph"/>
            </w:pPr>
            <w:r w:rsidRPr="00803D5B">
              <w:rPr>
                <w:highlight w:val="yellow"/>
              </w:rPr>
              <w:t>responding</w:t>
            </w:r>
          </w:p>
          <w:p w14:paraId="0BF31BA8" w14:textId="72FF8D30" w:rsidR="00F5106A" w:rsidRPr="00803D5B" w:rsidRDefault="00F5106A" w:rsidP="00A20033">
            <w:pPr>
              <w:pStyle w:val="ListParagraph"/>
              <w:numPr>
                <w:ilvl w:val="0"/>
                <w:numId w:val="2"/>
              </w:numPr>
              <w:rPr>
                <w:highlight w:val="yellow"/>
              </w:rPr>
            </w:pPr>
            <w:r w:rsidRPr="00803D5B">
              <w:rPr>
                <w:highlight w:val="yellow"/>
              </w:rPr>
              <w:t xml:space="preserve">explore the patterns and sounds of language through songs and rhymes and link the </w:t>
            </w:r>
          </w:p>
          <w:p w14:paraId="0878B774" w14:textId="77777777" w:rsidR="00F5106A" w:rsidRDefault="00F5106A" w:rsidP="00A20033">
            <w:pPr>
              <w:pStyle w:val="ListParagraph"/>
            </w:pPr>
            <w:r w:rsidRPr="00803D5B">
              <w:rPr>
                <w:highlight w:val="yellow"/>
              </w:rPr>
              <w:t>spelling, sound and meaning of words</w:t>
            </w:r>
          </w:p>
          <w:p w14:paraId="1A229231" w14:textId="7C2C8626" w:rsidR="00F5106A" w:rsidRDefault="00F5106A" w:rsidP="00A20033">
            <w:pPr>
              <w:pStyle w:val="ListParagraph"/>
              <w:numPr>
                <w:ilvl w:val="0"/>
                <w:numId w:val="2"/>
              </w:numPr>
            </w:pPr>
            <w:r w:rsidRPr="00803D5B">
              <w:rPr>
                <w:highlight w:val="yellow"/>
              </w:rPr>
              <w:t>engage in conversations; ask and answer questions;</w:t>
            </w:r>
            <w:r>
              <w:t xml:space="preserve"> express opinions and respond to </w:t>
            </w:r>
          </w:p>
          <w:p w14:paraId="3B4F2C5B" w14:textId="77777777" w:rsidR="00F5106A" w:rsidRDefault="00F5106A" w:rsidP="00A20033">
            <w:pPr>
              <w:pStyle w:val="ListParagraph"/>
            </w:pPr>
            <w:r>
              <w:t>those of others; seek clarification and help*</w:t>
            </w:r>
          </w:p>
          <w:p w14:paraId="67656EA1" w14:textId="2BBD59C7" w:rsidR="00F5106A" w:rsidRPr="00803D5B" w:rsidRDefault="00F5106A" w:rsidP="00A20033">
            <w:pPr>
              <w:pStyle w:val="ListParagraph"/>
              <w:numPr>
                <w:ilvl w:val="0"/>
                <w:numId w:val="2"/>
              </w:numPr>
              <w:rPr>
                <w:highlight w:val="yellow"/>
              </w:rPr>
            </w:pPr>
            <w:r w:rsidRPr="00803D5B">
              <w:rPr>
                <w:highlight w:val="yellow"/>
              </w:rPr>
              <w:t>speak in sentences, using familiar vocabulary, phrases and basic language structures</w:t>
            </w:r>
          </w:p>
          <w:p w14:paraId="395212F2" w14:textId="758A2D9D" w:rsidR="00F5106A" w:rsidRDefault="00F5106A" w:rsidP="00A20033">
            <w:pPr>
              <w:pStyle w:val="ListParagraph"/>
              <w:numPr>
                <w:ilvl w:val="0"/>
                <w:numId w:val="2"/>
              </w:numPr>
            </w:pPr>
            <w:r>
              <w:t xml:space="preserve">develop accurate pronunciation and intonation so that others understand when they are </w:t>
            </w:r>
          </w:p>
          <w:p w14:paraId="1CAD9C71" w14:textId="77777777" w:rsidR="00F5106A" w:rsidRDefault="00F5106A" w:rsidP="00A20033">
            <w:pPr>
              <w:pStyle w:val="ListParagraph"/>
            </w:pPr>
            <w:r>
              <w:t>reading aloud or using familiar words and phrases*</w:t>
            </w:r>
          </w:p>
          <w:p w14:paraId="4B575C50" w14:textId="1FE80479" w:rsidR="00F5106A" w:rsidRDefault="00F5106A" w:rsidP="00A20033">
            <w:pPr>
              <w:pStyle w:val="ListParagraph"/>
              <w:numPr>
                <w:ilvl w:val="0"/>
                <w:numId w:val="2"/>
              </w:numPr>
            </w:pPr>
            <w:r>
              <w:t>present ideas and information orally to a range of audiences*</w:t>
            </w:r>
          </w:p>
          <w:p w14:paraId="717D4AEB" w14:textId="0EB4EBB6" w:rsidR="00F5106A" w:rsidRDefault="00F5106A" w:rsidP="00A20033">
            <w:pPr>
              <w:pStyle w:val="ListParagraph"/>
              <w:numPr>
                <w:ilvl w:val="0"/>
                <w:numId w:val="2"/>
              </w:numPr>
            </w:pPr>
            <w:r>
              <w:t>read carefully and show understanding of words, phrases and simple writing</w:t>
            </w:r>
          </w:p>
          <w:p w14:paraId="6EAFFBC0" w14:textId="61F3DA41" w:rsidR="00F5106A" w:rsidRPr="00803D5B" w:rsidRDefault="00F5106A" w:rsidP="00A20033">
            <w:pPr>
              <w:pStyle w:val="ListParagraph"/>
              <w:numPr>
                <w:ilvl w:val="0"/>
                <w:numId w:val="2"/>
              </w:numPr>
              <w:rPr>
                <w:highlight w:val="yellow"/>
              </w:rPr>
            </w:pPr>
            <w:r w:rsidRPr="00803D5B">
              <w:rPr>
                <w:highlight w:val="yellow"/>
              </w:rPr>
              <w:t>appreciate stories, songs, poems and rhymes in the language</w:t>
            </w:r>
          </w:p>
          <w:p w14:paraId="7059E19E" w14:textId="42143C57" w:rsidR="00F5106A" w:rsidRPr="00803D5B" w:rsidRDefault="00F5106A" w:rsidP="00A20033">
            <w:pPr>
              <w:pStyle w:val="ListParagraph"/>
              <w:numPr>
                <w:ilvl w:val="0"/>
                <w:numId w:val="2"/>
              </w:numPr>
              <w:rPr>
                <w:highlight w:val="yellow"/>
              </w:rPr>
            </w:pPr>
            <w:r w:rsidRPr="00803D5B">
              <w:rPr>
                <w:highlight w:val="yellow"/>
              </w:rPr>
              <w:t xml:space="preserve">broaden their vocabulary and develop their ability to understand new words that are </w:t>
            </w:r>
          </w:p>
          <w:p w14:paraId="7F40EED8" w14:textId="27C5912A" w:rsidR="00F5106A" w:rsidRDefault="00F5106A" w:rsidP="00A20033">
            <w:pPr>
              <w:pStyle w:val="ListParagraph"/>
            </w:pPr>
            <w:r w:rsidRPr="00803D5B">
              <w:rPr>
                <w:highlight w:val="yellow"/>
              </w:rPr>
              <w:t>introduced into familiar written material</w:t>
            </w:r>
            <w:r>
              <w:t>, including through using a dictionary</w:t>
            </w:r>
          </w:p>
        </w:tc>
      </w:tr>
      <w:tr w:rsidR="005C4E10" w14:paraId="6487C905" w14:textId="77777777" w:rsidTr="00A20033">
        <w:tc>
          <w:tcPr>
            <w:tcW w:w="9016" w:type="dxa"/>
            <w:gridSpan w:val="4"/>
          </w:tcPr>
          <w:p w14:paraId="52B1A05E" w14:textId="4ACF8926" w:rsidR="005C4E10" w:rsidRPr="00480025" w:rsidRDefault="005C4E10" w:rsidP="00A20033">
            <w:pPr>
              <w:rPr>
                <w:b/>
              </w:rPr>
            </w:pPr>
            <w:r w:rsidRPr="00480025">
              <w:rPr>
                <w:b/>
              </w:rPr>
              <w:t>Slide</w:t>
            </w:r>
            <w:r w:rsidR="00E621C6">
              <w:rPr>
                <w:b/>
              </w:rPr>
              <w:t>s</w:t>
            </w:r>
            <w:r w:rsidRPr="00480025">
              <w:rPr>
                <w:b/>
              </w:rPr>
              <w:t xml:space="preserve"> 2</w:t>
            </w:r>
            <w:r w:rsidR="00803D5B">
              <w:rPr>
                <w:b/>
              </w:rPr>
              <w:t>-8</w:t>
            </w:r>
          </w:p>
          <w:p w14:paraId="03621337" w14:textId="24A46CD2" w:rsidR="005C4E10" w:rsidRDefault="00803D5B" w:rsidP="00A20033">
            <w:r>
              <w:t xml:space="preserve">Introduce the first 3 sea creatures using my turn, your turn </w:t>
            </w:r>
          </w:p>
        </w:tc>
      </w:tr>
      <w:tr w:rsidR="005C4E10" w14:paraId="1AEDAC43" w14:textId="77777777" w:rsidTr="00A20033">
        <w:tc>
          <w:tcPr>
            <w:tcW w:w="9016" w:type="dxa"/>
            <w:gridSpan w:val="4"/>
          </w:tcPr>
          <w:p w14:paraId="6A2D9590" w14:textId="16CD51FF" w:rsidR="00DC5442" w:rsidRPr="00480025" w:rsidRDefault="00803D5B" w:rsidP="00A20033">
            <w:pPr>
              <w:rPr>
                <w:b/>
              </w:rPr>
            </w:pPr>
            <w:r>
              <w:rPr>
                <w:b/>
              </w:rPr>
              <w:t>Slide</w:t>
            </w:r>
            <w:r w:rsidR="00E621C6">
              <w:rPr>
                <w:b/>
              </w:rPr>
              <w:t>s</w:t>
            </w:r>
            <w:r>
              <w:rPr>
                <w:b/>
              </w:rPr>
              <w:t xml:space="preserve"> 9-12</w:t>
            </w:r>
          </w:p>
          <w:p w14:paraId="4837ACD1" w14:textId="5A5CB984" w:rsidR="005C4E10" w:rsidRDefault="00803D5B" w:rsidP="00A20033">
            <w:r>
              <w:t>Ask the children if they can remember the animals as the names reveal one at a time</w:t>
            </w:r>
          </w:p>
        </w:tc>
      </w:tr>
      <w:tr w:rsidR="005C4E10" w14:paraId="4705CB34" w14:textId="77777777" w:rsidTr="00A20033">
        <w:tc>
          <w:tcPr>
            <w:tcW w:w="9016" w:type="dxa"/>
            <w:gridSpan w:val="4"/>
          </w:tcPr>
          <w:p w14:paraId="4D8232F9" w14:textId="76A12174" w:rsidR="00DC5442" w:rsidRPr="00480025" w:rsidRDefault="00803D5B" w:rsidP="00A20033">
            <w:pPr>
              <w:rPr>
                <w:b/>
              </w:rPr>
            </w:pPr>
            <w:r>
              <w:rPr>
                <w:b/>
              </w:rPr>
              <w:t>Slide 13</w:t>
            </w:r>
          </w:p>
          <w:p w14:paraId="2AF6541E" w14:textId="28D6B754" w:rsidR="005C4E10" w:rsidRDefault="00803D5B" w:rsidP="00A20033">
            <w:r>
              <w:t>The pictures will appear in a different order, ask the children to name all three</w:t>
            </w:r>
          </w:p>
        </w:tc>
      </w:tr>
      <w:tr w:rsidR="00DC5442" w14:paraId="0CB331A2" w14:textId="77777777" w:rsidTr="00A20033">
        <w:tc>
          <w:tcPr>
            <w:tcW w:w="9016" w:type="dxa"/>
            <w:gridSpan w:val="4"/>
          </w:tcPr>
          <w:p w14:paraId="5580A43E" w14:textId="158554F2" w:rsidR="00DC5442" w:rsidRPr="00480025" w:rsidRDefault="00803D5B" w:rsidP="00A20033">
            <w:pPr>
              <w:rPr>
                <w:b/>
              </w:rPr>
            </w:pPr>
            <w:r>
              <w:rPr>
                <w:b/>
              </w:rPr>
              <w:t>Slide 14</w:t>
            </w:r>
          </w:p>
          <w:p w14:paraId="28ACEAAA" w14:textId="7532B8D2" w:rsidR="00DC5442" w:rsidRDefault="00803D5B" w:rsidP="00A20033">
            <w:r>
              <w:t>Answers will reveal</w:t>
            </w:r>
          </w:p>
        </w:tc>
      </w:tr>
      <w:tr w:rsidR="00DC5442" w14:paraId="651E97FF" w14:textId="77777777" w:rsidTr="00A20033">
        <w:tc>
          <w:tcPr>
            <w:tcW w:w="9016" w:type="dxa"/>
            <w:gridSpan w:val="4"/>
          </w:tcPr>
          <w:p w14:paraId="34240959" w14:textId="320B371F" w:rsidR="00DC5442" w:rsidRPr="00480025" w:rsidRDefault="00E621C6" w:rsidP="00A20033">
            <w:pPr>
              <w:rPr>
                <w:b/>
              </w:rPr>
            </w:pPr>
            <w:r>
              <w:rPr>
                <w:b/>
              </w:rPr>
              <w:t>Slides 15-40</w:t>
            </w:r>
          </w:p>
          <w:p w14:paraId="1EBD742D" w14:textId="74A74208" w:rsidR="00DC5442" w:rsidRDefault="00E621C6" w:rsidP="00A20033">
            <w:r>
              <w:t>Teach a further 6 animals in the same way</w:t>
            </w:r>
          </w:p>
        </w:tc>
      </w:tr>
      <w:tr w:rsidR="00DC5442" w14:paraId="70A8E729" w14:textId="77777777" w:rsidTr="00A20033">
        <w:tc>
          <w:tcPr>
            <w:tcW w:w="9016" w:type="dxa"/>
            <w:gridSpan w:val="4"/>
          </w:tcPr>
          <w:p w14:paraId="3C19DFBE" w14:textId="7AADAB09" w:rsidR="00DC5442" w:rsidRPr="00480025" w:rsidRDefault="00E621C6" w:rsidP="00A20033">
            <w:pPr>
              <w:rPr>
                <w:b/>
              </w:rPr>
            </w:pPr>
            <w:r>
              <w:rPr>
                <w:b/>
              </w:rPr>
              <w:t>Slide 41</w:t>
            </w:r>
          </w:p>
          <w:p w14:paraId="77B18785" w14:textId="67E56350" w:rsidR="00DC5442" w:rsidRDefault="00E621C6" w:rsidP="00A20033">
            <w:r>
              <w:t>The creatures will appear one at a time, see if the class can name all 9</w:t>
            </w:r>
          </w:p>
        </w:tc>
      </w:tr>
      <w:tr w:rsidR="00E621C6" w14:paraId="03B09395" w14:textId="77777777" w:rsidTr="00A20033">
        <w:tc>
          <w:tcPr>
            <w:tcW w:w="9016" w:type="dxa"/>
            <w:gridSpan w:val="4"/>
          </w:tcPr>
          <w:p w14:paraId="3F1AF61D" w14:textId="1E8D5A7A" w:rsidR="00E621C6" w:rsidRDefault="00E621C6" w:rsidP="00A20033">
            <w:pPr>
              <w:rPr>
                <w:b/>
              </w:rPr>
            </w:pPr>
            <w:r>
              <w:rPr>
                <w:b/>
              </w:rPr>
              <w:t>Slides 42-44</w:t>
            </w:r>
          </w:p>
          <w:p w14:paraId="72C827ED" w14:textId="5EEBED4F" w:rsidR="00E621C6" w:rsidRPr="00E621C6" w:rsidRDefault="00E621C6" w:rsidP="00A20033">
            <w:r w:rsidRPr="00E621C6">
              <w:t>Practice asking “</w:t>
            </w:r>
            <w:r>
              <w:t>W</w:t>
            </w:r>
            <w:r w:rsidRPr="00E621C6">
              <w:t>hat is this?” and answering “</w:t>
            </w:r>
            <w:r w:rsidR="00A20033">
              <w:t>I</w:t>
            </w:r>
            <w:r w:rsidRPr="00E621C6">
              <w:t>t’s a …..”</w:t>
            </w:r>
          </w:p>
        </w:tc>
      </w:tr>
      <w:tr w:rsidR="00E621C6" w14:paraId="723A75EB" w14:textId="77777777" w:rsidTr="00A20033">
        <w:tc>
          <w:tcPr>
            <w:tcW w:w="9016" w:type="dxa"/>
            <w:gridSpan w:val="4"/>
          </w:tcPr>
          <w:p w14:paraId="3D9D6234" w14:textId="77777777" w:rsidR="00E621C6" w:rsidRDefault="00E621C6" w:rsidP="00A20033">
            <w:pPr>
              <w:rPr>
                <w:b/>
              </w:rPr>
            </w:pPr>
            <w:r>
              <w:rPr>
                <w:b/>
              </w:rPr>
              <w:t>Slide 45-47</w:t>
            </w:r>
          </w:p>
          <w:p w14:paraId="40A41806" w14:textId="1BFBD621" w:rsidR="00E621C6" w:rsidRPr="00E621C6" w:rsidRDefault="00E621C6" w:rsidP="00A20033">
            <w:r w:rsidRPr="00E621C6">
              <w:t>Practise asking “Is this a ….</w:t>
            </w:r>
            <w:r w:rsidR="00A20033">
              <w:t>?</w:t>
            </w:r>
            <w:r w:rsidRPr="00E621C6">
              <w:t>” and answering “Yes, it’s a……”</w:t>
            </w:r>
          </w:p>
        </w:tc>
      </w:tr>
      <w:tr w:rsidR="00E621C6" w14:paraId="64AB8702" w14:textId="77777777" w:rsidTr="00A20033">
        <w:tc>
          <w:tcPr>
            <w:tcW w:w="9016" w:type="dxa"/>
            <w:gridSpan w:val="4"/>
          </w:tcPr>
          <w:p w14:paraId="515923E1" w14:textId="279A0836" w:rsidR="00E621C6" w:rsidRDefault="00E621C6" w:rsidP="00A20033">
            <w:pPr>
              <w:rPr>
                <w:b/>
              </w:rPr>
            </w:pPr>
            <w:r>
              <w:rPr>
                <w:b/>
              </w:rPr>
              <w:t>Slide 48-50</w:t>
            </w:r>
          </w:p>
          <w:p w14:paraId="1CA1BEAF" w14:textId="77777777" w:rsidR="00E621C6" w:rsidRDefault="00E621C6" w:rsidP="00A20033">
            <w:r w:rsidRPr="00E621C6">
              <w:t>Practise asking “Is this a ….</w:t>
            </w:r>
            <w:r w:rsidR="00A20033">
              <w:t>?</w:t>
            </w:r>
            <w:r w:rsidRPr="00E621C6">
              <w:t>” and answering “No, it’s a……”</w:t>
            </w:r>
          </w:p>
          <w:p w14:paraId="2FE44EB0" w14:textId="01988E07" w:rsidR="005F6972" w:rsidRPr="00E621C6" w:rsidRDefault="005F6972" w:rsidP="00A20033">
            <w:r>
              <w:t>A shark and a whale appear on the same slide which might give opportunity for some revision on the difference between fish and mammals.</w:t>
            </w:r>
          </w:p>
        </w:tc>
      </w:tr>
      <w:tr w:rsidR="00E621C6" w14:paraId="5BBA5C53" w14:textId="77777777" w:rsidTr="00A20033">
        <w:tc>
          <w:tcPr>
            <w:tcW w:w="9016" w:type="dxa"/>
            <w:gridSpan w:val="4"/>
          </w:tcPr>
          <w:p w14:paraId="5328AF7A" w14:textId="06C7B45B" w:rsidR="00E621C6" w:rsidRDefault="00A20033" w:rsidP="00A20033">
            <w:pPr>
              <w:rPr>
                <w:b/>
              </w:rPr>
            </w:pPr>
            <w:r>
              <w:rPr>
                <w:b/>
              </w:rPr>
              <w:t>Slides 5</w:t>
            </w:r>
            <w:r w:rsidR="00E621C6">
              <w:rPr>
                <w:b/>
              </w:rPr>
              <w:t>1-55</w:t>
            </w:r>
          </w:p>
          <w:p w14:paraId="20B1B004" w14:textId="69E68029" w:rsidR="00E621C6" w:rsidRPr="00A20033" w:rsidRDefault="00E621C6" w:rsidP="00A20033">
            <w:r w:rsidRPr="00A20033">
              <w:t>Ask children to draw a creature of their choice and practice using the questions and answers to talk about them.</w:t>
            </w:r>
          </w:p>
        </w:tc>
      </w:tr>
      <w:tr w:rsidR="00E621C6" w14:paraId="01700CAA" w14:textId="77777777" w:rsidTr="00A20033">
        <w:tc>
          <w:tcPr>
            <w:tcW w:w="9016" w:type="dxa"/>
            <w:gridSpan w:val="4"/>
          </w:tcPr>
          <w:p w14:paraId="60EE54C4" w14:textId="77777777" w:rsidR="00A20033" w:rsidRDefault="00A20033" w:rsidP="00A20033">
            <w:pPr>
              <w:rPr>
                <w:b/>
              </w:rPr>
            </w:pPr>
            <w:r>
              <w:rPr>
                <w:b/>
              </w:rPr>
              <w:t>Slides 56-60</w:t>
            </w:r>
          </w:p>
          <w:p w14:paraId="066F933C" w14:textId="75329AB1" w:rsidR="00E621C6" w:rsidRPr="00A20033" w:rsidRDefault="00A20033" w:rsidP="00A20033">
            <w:r w:rsidRPr="00A20033">
              <w:t>Play Lotto using one of the bingo cards on slides 58-60</w:t>
            </w:r>
          </w:p>
        </w:tc>
      </w:tr>
      <w:tr w:rsidR="00A20033" w14:paraId="48473210" w14:textId="77777777" w:rsidTr="00A20033">
        <w:tc>
          <w:tcPr>
            <w:tcW w:w="9016" w:type="dxa"/>
            <w:gridSpan w:val="4"/>
          </w:tcPr>
          <w:p w14:paraId="246045EE" w14:textId="77777777" w:rsidR="00A20033" w:rsidRDefault="00A20033" w:rsidP="00A20033">
            <w:pPr>
              <w:rPr>
                <w:b/>
              </w:rPr>
            </w:pPr>
            <w:r>
              <w:rPr>
                <w:b/>
              </w:rPr>
              <w:t>Slide 61</w:t>
            </w:r>
          </w:p>
          <w:p w14:paraId="4C243B42" w14:textId="77777777" w:rsidR="00A20033" w:rsidRDefault="00A20033" w:rsidP="00A20033">
            <w:r w:rsidRPr="00A20033">
              <w:t>Click the image for the youtube video. The song contains some of the creatures learned and others that have not been covered. Can the children spot words they recognise and guess at some of those they haven’t seen before.</w:t>
            </w:r>
          </w:p>
          <w:p w14:paraId="1DB87402" w14:textId="2C7319CF" w:rsidR="005F6972" w:rsidRPr="00A20033" w:rsidRDefault="005F6972" w:rsidP="00A20033">
            <w:r>
              <w:t>Take an opportunity here to talk about the importance of clean oceans to the animals in the lesson, this could link with the eco work on the Eco-Schools marine topic.</w:t>
            </w:r>
          </w:p>
        </w:tc>
      </w:tr>
    </w:tbl>
    <w:p w14:paraId="1AFB9DAF" w14:textId="37AE310C" w:rsidR="003A70AE" w:rsidRDefault="00EC43AE">
      <w:r>
        <w:rPr>
          <w:noProof/>
          <w:lang w:eastAsia="en-GB"/>
        </w:rPr>
        <mc:AlternateContent>
          <mc:Choice Requires="wps">
            <w:drawing>
              <wp:anchor distT="0" distB="0" distL="114300" distR="114300" simplePos="0" relativeHeight="251671552" behindDoc="0" locked="0" layoutInCell="1" allowOverlap="1" wp14:anchorId="309C6749" wp14:editId="59DA7144">
                <wp:simplePos x="0" y="0"/>
                <wp:positionH relativeFrom="column">
                  <wp:posOffset>-526648</wp:posOffset>
                </wp:positionH>
                <wp:positionV relativeFrom="paragraph">
                  <wp:posOffset>8628927</wp:posOffset>
                </wp:positionV>
                <wp:extent cx="6823276" cy="885463"/>
                <wp:effectExtent l="0" t="0" r="0" b="0"/>
                <wp:wrapNone/>
                <wp:docPr id="8" name="Text Box 8"/>
                <wp:cNvGraphicFramePr/>
                <a:graphic xmlns:a="http://schemas.openxmlformats.org/drawingml/2006/main">
                  <a:graphicData uri="http://schemas.microsoft.com/office/word/2010/wordprocessingShape">
                    <wps:wsp>
                      <wps:cNvSpPr txBox="1"/>
                      <wps:spPr>
                        <a:xfrm>
                          <a:off x="0" y="0"/>
                          <a:ext cx="6823276" cy="885463"/>
                        </a:xfrm>
                        <a:prstGeom prst="rect">
                          <a:avLst/>
                        </a:prstGeom>
                        <a:solidFill>
                          <a:schemeClr val="lt1"/>
                        </a:solidFill>
                        <a:ln w="6350">
                          <a:noFill/>
                        </a:ln>
                      </wps:spPr>
                      <wps:txbx>
                        <w:txbxContent>
                          <w:p w14:paraId="4DDE8381" w14:textId="6505B663" w:rsidR="00EC43AE" w:rsidRDefault="00EC43AE">
                            <w:r>
                              <w:rPr>
                                <w:noProof/>
                                <w:lang w:eastAsia="en-GB"/>
                              </w:rPr>
                              <w:drawing>
                                <wp:inline distT="0" distB="0" distL="0" distR="0" wp14:anchorId="3EFE0642" wp14:editId="3242DDA8">
                                  <wp:extent cx="1149350" cy="7874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a:stretch>
                                            <a:fillRect/>
                                          </a:stretch>
                                        </pic:blipFill>
                                        <pic:spPr>
                                          <a:xfrm>
                                            <a:off x="0" y="0"/>
                                            <a:ext cx="1149350" cy="787400"/>
                                          </a:xfrm>
                                          <a:prstGeom prst="rect">
                                            <a:avLst/>
                                          </a:prstGeom>
                                        </pic:spPr>
                                      </pic:pic>
                                    </a:graphicData>
                                  </a:graphic>
                                </wp:inline>
                              </w:drawing>
                            </w:r>
                            <w:r>
                              <w:t xml:space="preserve">                                                                                                                                                   </w:t>
                            </w:r>
                            <w:r>
                              <w:rPr>
                                <w:noProof/>
                                <w:lang w:eastAsia="en-GB"/>
                              </w:rPr>
                              <w:drawing>
                                <wp:inline distT="0" distB="0" distL="0" distR="0" wp14:anchorId="1FAD6C94" wp14:editId="1BE58D50">
                                  <wp:extent cx="827911" cy="827911"/>
                                  <wp:effectExtent l="0" t="0" r="0" b="0"/>
                                  <wp:docPr id="4" name="Picture 3" descr="A map of a country&#10;&#10;Description automatically generated">
                                    <a:extLst xmlns:a="http://schemas.openxmlformats.org/drawingml/2006/main">
                                      <a:ext uri="{FF2B5EF4-FFF2-40B4-BE49-F238E27FC236}">
                                        <a16:creationId xmlns:a16="http://schemas.microsoft.com/office/drawing/2014/main" id="{447784C0-E017-1391-16BC-6418C0C723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map of a country&#10;&#10;Description automatically generated">
                                            <a:extLst>
                                              <a:ext uri="{FF2B5EF4-FFF2-40B4-BE49-F238E27FC236}">
                                                <a16:creationId xmlns:a16="http://schemas.microsoft.com/office/drawing/2014/main" id="{447784C0-E017-1391-16BC-6418C0C7234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5609" cy="835609"/>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9C6749" id="_x0000_t202" coordsize="21600,21600" o:spt="202" path="m,l,21600r21600,l21600,xe">
                <v:stroke joinstyle="miter"/>
                <v:path gradientshapeok="t" o:connecttype="rect"/>
              </v:shapetype>
              <v:shape id="Text Box 8" o:spid="_x0000_s1026" type="#_x0000_t202" style="position:absolute;margin-left:-41.45pt;margin-top:679.45pt;width:537.25pt;height:69.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" fillcolor="white [3201]" stroked="f" strokeweight=".5pt">
                <v:textbox>
                  <w:txbxContent>
                    <w:p w14:paraId="4DDE8381" w14:textId="6505B663" w:rsidR="00EC43AE" w:rsidRDefault="00EC43AE">
                      <w:r>
                        <w:rPr>
                          <w:noProof/>
                          <w:lang w:eastAsia="en-GB"/>
                        </w:rPr>
                        <w:drawing>
                          <wp:inline distT="0" distB="0" distL="0" distR="0" wp14:anchorId="3EFE0642" wp14:editId="3242DDA8">
                            <wp:extent cx="1149350" cy="7874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a:stretch>
                                      <a:fillRect/>
                                    </a:stretch>
                                  </pic:blipFill>
                                  <pic:spPr>
                                    <a:xfrm>
                                      <a:off x="0" y="0"/>
                                      <a:ext cx="1149350" cy="787400"/>
                                    </a:xfrm>
                                    <a:prstGeom prst="rect">
                                      <a:avLst/>
                                    </a:prstGeom>
                                  </pic:spPr>
                                </pic:pic>
                              </a:graphicData>
                            </a:graphic>
                          </wp:inline>
                        </w:drawing>
                      </w:r>
                      <w:r>
                        <w:t xml:space="preserve">                                                                                                                                                   </w:t>
                      </w:r>
                      <w:r>
                        <w:rPr>
                          <w:noProof/>
                          <w:lang w:eastAsia="en-GB"/>
                        </w:rPr>
                        <w:drawing>
                          <wp:inline distT="0" distB="0" distL="0" distR="0" wp14:anchorId="1FAD6C94" wp14:editId="1BE58D50">
                            <wp:extent cx="827911" cy="827911"/>
                            <wp:effectExtent l="0" t="0" r="0" b="0"/>
                            <wp:docPr id="4" name="Picture 3" descr="A map of a country&#10;&#10;Description automatically generated">
                              <a:extLst xmlns:a="http://schemas.openxmlformats.org/drawingml/2006/main">
                                <a:ext uri="{FF2B5EF4-FFF2-40B4-BE49-F238E27FC236}">
                                  <a16:creationId xmlns:a16="http://schemas.microsoft.com/office/drawing/2014/main" id="{447784C0-E017-1391-16BC-6418C0C723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map of a country&#10;&#10;Description automatically generated">
                                      <a:extLst>
                                        <a:ext uri="{FF2B5EF4-FFF2-40B4-BE49-F238E27FC236}">
                                          <a16:creationId xmlns:a16="http://schemas.microsoft.com/office/drawing/2014/main" id="{447784C0-E017-1391-16BC-6418C0C7234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5609" cy="835609"/>
                                    </a:xfrm>
                                    <a:prstGeom prst="rect">
                                      <a:avLst/>
                                    </a:prstGeom>
                                  </pic:spPr>
                                </pic:pic>
                              </a:graphicData>
                            </a:graphic>
                          </wp:inline>
                        </w:drawing>
                      </w:r>
                      <w:r>
                        <w:t xml:space="preserve">        </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8D36D52" wp14:editId="4215C099">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D0907D4" w14:textId="77777777" w:rsidR="00EC43AE" w:rsidRPr="00061BC3" w:rsidRDefault="00EC43A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8D36D52" id="Text Box 1" o:spid="_x0000_s1027"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fill o:detectmouseclick="t"/>
                <v:textbox style="mso-fit-shape-to-text:t">
                  <w:txbxContent>
                    <w:p w14:paraId="4D0907D4" w14:textId="77777777" w:rsidR="00EC43AE" w:rsidRPr="00061BC3" w:rsidRDefault="00EC43AE"/>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578A974E" wp14:editId="7ADB707C">
                <wp:simplePos x="0" y="0"/>
                <wp:positionH relativeFrom="column">
                  <wp:posOffset>0</wp:posOffset>
                </wp:positionH>
                <wp:positionV relativeFrom="paragraph">
                  <wp:posOffset>0</wp:posOffset>
                </wp:positionV>
                <wp:extent cx="182880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E7E2714" w14:textId="77777777" w:rsidR="00EC43AE" w:rsidRPr="001612EC" w:rsidRDefault="00EC43AE">
                            <w:pPr>
                              <w:rPr>
                                <w:noProo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78A974E" id="Text Box 7" o:spid="_x0000_s1028" type="#_x0000_t202" style="position:absolute;margin-left:0;margin-top:0;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" filled="f" strokeweight=".5pt">
                <v:fill o:detectmouseclick="t"/>
                <v:textbox style="mso-fit-shape-to-text:t">
                  <w:txbxContent>
                    <w:p w14:paraId="6E7E2714" w14:textId="77777777" w:rsidR="00EC43AE" w:rsidRPr="001612EC" w:rsidRDefault="00EC43AE">
                      <w:pPr>
                        <w:rPr>
                          <w:noProof/>
                        </w:rPr>
                      </w:pPr>
                    </w:p>
                  </w:txbxContent>
                </v:textbox>
                <w10:wrap type="square"/>
              </v:shape>
            </w:pict>
          </mc:Fallback>
        </mc:AlternateContent>
      </w:r>
      <w:r>
        <w:rPr>
          <w:noProof/>
          <w:lang w:eastAsia="en-GB"/>
        </w:rPr>
        <mc:AlternateContent>
          <mc:Choice Requires="wps">
            <w:drawing>
              <wp:anchor distT="0" distB="0" distL="114300" distR="114300" simplePos="0" relativeHeight="251670528" behindDoc="0" locked="0" layoutInCell="1" allowOverlap="1" wp14:anchorId="4F774D7E" wp14:editId="2EE4ABC6">
                <wp:simplePos x="0" y="0"/>
                <wp:positionH relativeFrom="column">
                  <wp:posOffset>-902825</wp:posOffset>
                </wp:positionH>
                <wp:positionV relativeFrom="paragraph">
                  <wp:posOffset>-914400</wp:posOffset>
                </wp:positionV>
                <wp:extent cx="7543237" cy="179408"/>
                <wp:effectExtent l="0" t="0" r="635" b="0"/>
                <wp:wrapNone/>
                <wp:docPr id="6" name="Rectangle 6"/>
                <wp:cNvGraphicFramePr/>
                <a:graphic xmlns:a="http://schemas.openxmlformats.org/drawingml/2006/main">
                  <a:graphicData uri="http://schemas.microsoft.com/office/word/2010/wordprocessingShape">
                    <wps:wsp>
                      <wps:cNvSpPr/>
                      <wps:spPr>
                        <a:xfrm>
                          <a:off x="0" y="0"/>
                          <a:ext cx="7543237" cy="179408"/>
                        </a:xfrm>
                        <a:prstGeom prst="rect">
                          <a:avLst/>
                        </a:prstGeom>
                        <a:solidFill>
                          <a:srgbClr val="4B00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CFC4F" id="Rectangle 6" o:spid="_x0000_s1026" style="position:absolute;margin-left:-71.1pt;margin-top:-1in;width:593.95pt;height:14.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" fillcolor="#4b004a" stroked="f" strokeweight="1pt"/>
            </w:pict>
          </mc:Fallback>
        </mc:AlternateContent>
      </w:r>
      <w:r>
        <w:rPr>
          <w:noProof/>
          <w:lang w:eastAsia="en-GB"/>
        </w:rPr>
        <mc:AlternateContent>
          <mc:Choice Requires="wps">
            <w:drawing>
              <wp:anchor distT="0" distB="0" distL="114300" distR="114300" simplePos="0" relativeHeight="251669504" behindDoc="0" locked="0" layoutInCell="1" allowOverlap="1" wp14:anchorId="159E8BF8" wp14:editId="7E6C760B">
                <wp:simplePos x="0" y="0"/>
                <wp:positionH relativeFrom="page">
                  <wp:align>right</wp:align>
                </wp:positionH>
                <wp:positionV relativeFrom="paragraph">
                  <wp:posOffset>-7058025</wp:posOffset>
                </wp:positionV>
                <wp:extent cx="7537450" cy="171450"/>
                <wp:effectExtent l="0" t="0" r="6350" b="0"/>
                <wp:wrapNone/>
                <wp:docPr id="3" name="Rectangle 3"/>
                <wp:cNvGraphicFramePr/>
                <a:graphic xmlns:a="http://schemas.openxmlformats.org/drawingml/2006/main">
                  <a:graphicData uri="http://schemas.microsoft.com/office/word/2010/wordprocessingShape">
                    <wps:wsp>
                      <wps:cNvSpPr/>
                      <wps:spPr>
                        <a:xfrm>
                          <a:off x="0" y="0"/>
                          <a:ext cx="7537450" cy="171450"/>
                        </a:xfrm>
                        <a:prstGeom prst="rect">
                          <a:avLst/>
                        </a:prstGeom>
                        <a:solidFill>
                          <a:srgbClr val="4B004A">
                            <a:alpha val="62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DAFE6" id="Rectangle 3" o:spid="_x0000_s1026" style="position:absolute;margin-left:542.3pt;margin-top:-555.75pt;width:593.5pt;height:13.5pt;z-index:2516695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" fillcolor="#4b004a" stroked="f" strokeweight="1pt">
                <v:fill opacity="40606f"/>
                <w10:wrap anchorx="page"/>
              </v:rect>
            </w:pict>
          </mc:Fallback>
        </mc:AlternateContent>
      </w:r>
    </w:p>
    <w:sectPr w:rsidR="003A70AE" w:rsidSect="00EC43AE">
      <w:headerReference w:type="default" r:id="rId13"/>
      <w:pgSz w:w="11906" w:h="16838"/>
      <w:pgMar w:top="1440" w:right="1440" w:bottom="1440" w:left="144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7B25F" w14:textId="77777777" w:rsidR="00E15A8E" w:rsidRDefault="00E15A8E" w:rsidP="00E15A8E">
      <w:pPr>
        <w:spacing w:after="0" w:line="240" w:lineRule="auto"/>
      </w:pPr>
      <w:r>
        <w:separator/>
      </w:r>
    </w:p>
  </w:endnote>
  <w:endnote w:type="continuationSeparator" w:id="0">
    <w:p w14:paraId="42F2C53F" w14:textId="77777777" w:rsidR="00E15A8E" w:rsidRDefault="00E15A8E" w:rsidP="00E1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8D4EB" w14:textId="77777777" w:rsidR="00E15A8E" w:rsidRDefault="00E15A8E" w:rsidP="00E15A8E">
      <w:pPr>
        <w:spacing w:after="0" w:line="240" w:lineRule="auto"/>
      </w:pPr>
      <w:r>
        <w:separator/>
      </w:r>
    </w:p>
  </w:footnote>
  <w:footnote w:type="continuationSeparator" w:id="0">
    <w:p w14:paraId="57EBB1F8" w14:textId="77777777" w:rsidR="00E15A8E" w:rsidRDefault="00E15A8E" w:rsidP="00E1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94ECF" w14:textId="14C78DCD" w:rsidR="00E15A8E" w:rsidRDefault="00E15A8E">
    <w:pPr>
      <w:pStyle w:val="Header"/>
    </w:pPr>
  </w:p>
  <w:p w14:paraId="0F48759C" w14:textId="77777777" w:rsidR="00E15A8E" w:rsidRDefault="00E15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B00E65"/>
    <w:multiLevelType w:val="hybridMultilevel"/>
    <w:tmpl w:val="D750A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966BD9"/>
    <w:multiLevelType w:val="hybridMultilevel"/>
    <w:tmpl w:val="6ED0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F3B"/>
    <w:rsid w:val="001C1912"/>
    <w:rsid w:val="003A70AE"/>
    <w:rsid w:val="0042470A"/>
    <w:rsid w:val="00480025"/>
    <w:rsid w:val="0054030B"/>
    <w:rsid w:val="005C4E10"/>
    <w:rsid w:val="005F6972"/>
    <w:rsid w:val="00730419"/>
    <w:rsid w:val="007626DE"/>
    <w:rsid w:val="00803D5B"/>
    <w:rsid w:val="00885BE8"/>
    <w:rsid w:val="00A20033"/>
    <w:rsid w:val="00B433EA"/>
    <w:rsid w:val="00D31676"/>
    <w:rsid w:val="00DC5442"/>
    <w:rsid w:val="00DF491B"/>
    <w:rsid w:val="00E15A8E"/>
    <w:rsid w:val="00E42F7D"/>
    <w:rsid w:val="00E621C6"/>
    <w:rsid w:val="00E67F3B"/>
    <w:rsid w:val="00EC43AE"/>
    <w:rsid w:val="00EF0802"/>
    <w:rsid w:val="00F51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BA40D9"/>
  <w15:chartTrackingRefBased/>
  <w15:docId w15:val="{89E8818D-19D4-4BB6-8620-015F8AF3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7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A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A8E"/>
  </w:style>
  <w:style w:type="paragraph" w:styleId="Footer">
    <w:name w:val="footer"/>
    <w:basedOn w:val="Normal"/>
    <w:link w:val="FooterChar"/>
    <w:uiPriority w:val="99"/>
    <w:unhideWhenUsed/>
    <w:rsid w:val="00E15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A8E"/>
  </w:style>
  <w:style w:type="paragraph" w:styleId="ListParagraph">
    <w:name w:val="List Paragraph"/>
    <w:basedOn w:val="Normal"/>
    <w:uiPriority w:val="34"/>
    <w:qFormat/>
    <w:rsid w:val="00F51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d6c2bd-0858-44a8-b411-a2567c037726">
      <Terms xmlns="http://schemas.microsoft.com/office/infopath/2007/PartnerControls"/>
    </lcf76f155ced4ddcb4097134ff3c332f>
    <TaxCatchAll xmlns="3c89481a-3e59-4e0b-ab1b-db3c6bea12e3" xsi:nil="true"/>
    <_dlc_DocId xmlns="3c89481a-3e59-4e0b-ab1b-db3c6bea12e3">NWHNSEV764MK-41302979-2355116</_dlc_DocId>
    <_dlc_DocIdUrl xmlns="3c89481a-3e59-4e0b-ab1b-db3c6bea12e3">
      <Url>https://trurodiocese.sharepoint.com/sites/Documents/_layouts/15/DocIdRedir.aspx?ID=NWHNSEV764MK-41302979-2355116</Url>
      <Description>NWHNSEV764MK-41302979-2355116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D71D6A240EBD41B923971D7299FE9E" ma:contentTypeVersion="15" ma:contentTypeDescription="Create a new document." ma:contentTypeScope="" ma:versionID="030a0ff71a380d2291a9a19c5a20f267">
  <xsd:schema xmlns:xsd="http://www.w3.org/2001/XMLSchema" xmlns:xs="http://www.w3.org/2001/XMLSchema" xmlns:p="http://schemas.microsoft.com/office/2006/metadata/properties" xmlns:ns2="3c89481a-3e59-4e0b-ab1b-db3c6bea12e3" xmlns:ns3="fed6c2bd-0858-44a8-b411-a2567c037726" targetNamespace="http://schemas.microsoft.com/office/2006/metadata/properties" ma:root="true" ma:fieldsID="867813857f61f7127b6002a3cae88063" ns2:_="" ns3:_="">
    <xsd:import namespace="3c89481a-3e59-4e0b-ab1b-db3c6bea12e3"/>
    <xsd:import namespace="fed6c2bd-0858-44a8-b411-a2567c0377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9481a-3e59-4e0b-ab1b-db3c6bea12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a28c30f-0409-4da3-931c-57d183bc1915}" ma:internalName="TaxCatchAll" ma:showField="CatchAllData" ma:web="3c89481a-3e59-4e0b-ab1b-db3c6bea12e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d6c2bd-0858-44a8-b411-a2567c0377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df1368-43de-43ee-af93-40a0d98ae5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157478-FF2D-44F0-9EB4-772769E00593}">
  <ds:schemaRefs>
    <ds:schemaRef ds:uri="http://schemas.microsoft.com/office/2006/metadata/properties"/>
    <ds:schemaRef ds:uri="43e53103-4a06-4172-a1fc-8f023a740ee1"/>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AE4FF32-BC28-4CF0-9F86-0DE235B48EA0}">
  <ds:schemaRefs>
    <ds:schemaRef ds:uri="http://schemas.microsoft.com/sharepoint/v3/contenttype/forms"/>
  </ds:schemaRefs>
</ds:datastoreItem>
</file>

<file path=customXml/itemProps3.xml><?xml version="1.0" encoding="utf-8"?>
<ds:datastoreItem xmlns:ds="http://schemas.openxmlformats.org/officeDocument/2006/customXml" ds:itemID="{F1543E83-DB16-470C-A839-6067EDB090A4}"/>
</file>

<file path=customXml/itemProps4.xml><?xml version="1.0" encoding="utf-8"?>
<ds:datastoreItem xmlns:ds="http://schemas.openxmlformats.org/officeDocument/2006/customXml" ds:itemID="{4C1C7864-3054-472F-AEA9-9CFE32884EC7}"/>
</file>

<file path=docProps/app.xml><?xml version="1.0" encoding="utf-8"?>
<Properties xmlns="http://schemas.openxmlformats.org/officeDocument/2006/extended-properties" xmlns:vt="http://schemas.openxmlformats.org/officeDocument/2006/docPropsVTypes">
  <Template>Normal</Template>
  <TotalTime>61</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Green</dc:creator>
  <cp:keywords/>
  <dc:description/>
  <cp:lastModifiedBy>Clare Green</cp:lastModifiedBy>
  <cp:revision>5</cp:revision>
  <dcterms:created xsi:type="dcterms:W3CDTF">2024-06-06T10:04:00Z</dcterms:created>
  <dcterms:modified xsi:type="dcterms:W3CDTF">2024-06-06T12:08:00Z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0x0101002ED71D6A240EBD41B923971D7299FE9E</vt:lpwstr>
  </property>
  <property fmtid="{D5CDD505-2E9C-101B-9397-08002B2CF9AE}" pid="3" name="_dlc_DocIdItemGuid">
    <vt:lpwstr>76fc56ea-2438-4317-bb57-eda9da219f41</vt:lpwstr>
  </property>
</Properties>
</file>