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E933" w14:textId="77777777" w:rsidR="00BB4CAE" w:rsidRDefault="00BB4CAE" w:rsidP="00BB4CAE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>A Prayer for COP26</w:t>
      </w:r>
      <w:r w:rsidRPr="006209F8">
        <w:rPr>
          <w:rFonts w:ascii="Arial" w:hAnsi="Arial" w:cs="Arial"/>
          <w:sz w:val="24"/>
          <w:szCs w:val="24"/>
        </w:rPr>
        <w:t xml:space="preserve"> </w:t>
      </w:r>
      <w:r w:rsidRPr="00B47C9E">
        <w:rPr>
          <w:rFonts w:ascii="Arial" w:hAnsi="Arial" w:cs="Arial"/>
          <w:b/>
          <w:bCs/>
          <w:sz w:val="24"/>
          <w:szCs w:val="24"/>
        </w:rPr>
        <w:t xml:space="preserve">on Friday. </w:t>
      </w:r>
    </w:p>
    <w:p w14:paraId="465B283D" w14:textId="77777777" w:rsidR="00BB4CAE" w:rsidRPr="00B47C9E" w:rsidRDefault="00BB4CAE" w:rsidP="00BB4CAE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47C9E">
        <w:rPr>
          <w:rFonts w:ascii="Arial" w:hAnsi="Arial" w:cs="Arial"/>
          <w:b/>
          <w:bCs/>
          <w:sz w:val="24"/>
          <w:szCs w:val="24"/>
        </w:rPr>
        <w:t>Turn away from cynicism to life</w:t>
      </w:r>
    </w:p>
    <w:p w14:paraId="3223766A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15829A93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We stand at a tipping point, O God,</w:t>
      </w:r>
    </w:p>
    <w:p w14:paraId="4E70B99E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teetering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between life and death:</w:t>
      </w:r>
    </w:p>
    <w:p w14:paraId="558DAF6C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Shall we fall or rise?</w:t>
      </w:r>
    </w:p>
    <w:p w14:paraId="378FB7F3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“Choose life!”</w:t>
      </w:r>
    </w:p>
    <w:p w14:paraId="1F90A678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0B4EFE1F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Shall we retreat into our shells, bury our heads in the sand:</w:t>
      </w:r>
    </w:p>
    <w:p w14:paraId="7077AB66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Or shall we step forth into a new age of sustainability?</w:t>
      </w:r>
    </w:p>
    <w:p w14:paraId="39F7547A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”Choose life!"</w:t>
      </w:r>
    </w:p>
    <w:p w14:paraId="60709FDD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5BB1CF6E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Shall we ignore the science, hide ourselves in the trappings of consumerism:</w:t>
      </w:r>
    </w:p>
    <w:p w14:paraId="4F6F8940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Or shall we openly embrace renewable lifestyles?</w:t>
      </w:r>
    </w:p>
    <w:p w14:paraId="04F1315F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“Choose life!”</w:t>
      </w:r>
    </w:p>
    <w:p w14:paraId="33FFCA2D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76FBF0D1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Shall we pointlessly mourn the loss of polar bears and </w:t>
      </w:r>
      <w:proofErr w:type="gramStart"/>
      <w:r w:rsidRPr="006209F8">
        <w:rPr>
          <w:rFonts w:ascii="Arial" w:hAnsi="Arial" w:cs="Arial"/>
          <w:sz w:val="24"/>
          <w:szCs w:val="24"/>
        </w:rPr>
        <w:t>elephants,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3A528547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bees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and butterflies</w:t>
      </w:r>
      <w:r>
        <w:rPr>
          <w:rFonts w:ascii="Arial" w:hAnsi="Arial" w:cs="Arial"/>
          <w:sz w:val="24"/>
          <w:szCs w:val="24"/>
        </w:rPr>
        <w:t>,</w:t>
      </w:r>
    </w:p>
    <w:p w14:paraId="0ACFB84F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Or shall we live our lives so that all may live?</w:t>
      </w:r>
    </w:p>
    <w:p w14:paraId="5DDE5510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“Choose life!”</w:t>
      </w:r>
    </w:p>
    <w:p w14:paraId="357220A7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765B7856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Shall we fly to the ends of the earth while ice sheets </w:t>
      </w:r>
      <w:proofErr w:type="gramStart"/>
      <w:r w:rsidRPr="006209F8">
        <w:rPr>
          <w:rFonts w:ascii="Arial" w:hAnsi="Arial" w:cs="Arial"/>
          <w:sz w:val="24"/>
          <w:szCs w:val="24"/>
        </w:rPr>
        <w:t>melt:</w:t>
      </w:r>
      <w:proofErr w:type="gramEnd"/>
    </w:p>
    <w:p w14:paraId="2E247AFF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Or value the future by enjoying what is local?</w:t>
      </w:r>
    </w:p>
    <w:p w14:paraId="488F56F0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“Choose life!”</w:t>
      </w:r>
    </w:p>
    <w:p w14:paraId="3E0707E9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2EC73D81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Shall we disregard floods and droughts, storms, and heat </w:t>
      </w:r>
      <w:proofErr w:type="gramStart"/>
      <w:r w:rsidRPr="006209F8">
        <w:rPr>
          <w:rFonts w:ascii="Arial" w:hAnsi="Arial" w:cs="Arial"/>
          <w:sz w:val="24"/>
          <w:szCs w:val="24"/>
        </w:rPr>
        <w:t>waves,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2C8F38C2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as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seasonal blips:</w:t>
      </w:r>
    </w:p>
    <w:p w14:paraId="0D813B7A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Or acknowledge them as already-present signs of climate change?</w:t>
      </w:r>
    </w:p>
    <w:p w14:paraId="31D3785C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“Choose life!”</w:t>
      </w:r>
    </w:p>
    <w:p w14:paraId="18BD2E60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</w:p>
    <w:p w14:paraId="2CA8E142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Shall we close our ears to cries of help from farmers and </w:t>
      </w:r>
      <w:proofErr w:type="gramStart"/>
      <w:r w:rsidRPr="006209F8">
        <w:rPr>
          <w:rFonts w:ascii="Arial" w:hAnsi="Arial" w:cs="Arial"/>
          <w:sz w:val="24"/>
          <w:szCs w:val="24"/>
        </w:rPr>
        <w:t>islanders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65D66649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as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their lands disappear:</w:t>
      </w:r>
    </w:p>
    <w:p w14:paraId="6D1ED908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Or shall we join voices in calling for justice?</w:t>
      </w:r>
    </w:p>
    <w:p w14:paraId="5378F1EE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“Choose life!”</w:t>
      </w:r>
    </w:p>
    <w:p w14:paraId="61E61233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52550717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Holy God, </w:t>
      </w:r>
    </w:p>
    <w:p w14:paraId="22FDF205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6209F8">
        <w:rPr>
          <w:rFonts w:ascii="Arial" w:hAnsi="Arial" w:cs="Arial"/>
          <w:sz w:val="24"/>
          <w:szCs w:val="24"/>
        </w:rPr>
        <w:t>rompt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us and urge us, </w:t>
      </w:r>
    </w:p>
    <w:p w14:paraId="033A7C8B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encourage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and propel us, </w:t>
      </w:r>
    </w:p>
    <w:p w14:paraId="75C881FC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to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now change our lifestyles </w:t>
      </w:r>
    </w:p>
    <w:p w14:paraId="282FA82C" w14:textId="77777777" w:rsidR="00BB4CAE" w:rsidRDefault="00BB4CAE" w:rsidP="00BB4CA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so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that all may have life and live!       </w:t>
      </w:r>
    </w:p>
    <w:p w14:paraId="475361B2" w14:textId="77777777" w:rsidR="00BB4CAE" w:rsidRPr="006209F8" w:rsidRDefault="00BB4CAE" w:rsidP="00BB4CAE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Amen</w:t>
      </w:r>
    </w:p>
    <w:p w14:paraId="64D7CEF7" w14:textId="77777777" w:rsidR="00BF34DB" w:rsidRDefault="00BF34DB">
      <w:bookmarkStart w:id="0" w:name="_GoBack"/>
      <w:bookmarkEnd w:id="0"/>
    </w:p>
    <w:sectPr w:rsidR="00BF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E"/>
    <w:rsid w:val="00BB4CAE"/>
    <w:rsid w:val="00B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0188"/>
  <w15:chartTrackingRefBased/>
  <w15:docId w15:val="{5AD326F0-C456-455B-B3F4-EA1F38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A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07AF1-AC03-4CEA-8F78-BE7C276B4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8f92-c809-4f2c-aae5-382b9d034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88B42-A4A6-4A55-BBE7-CD243FF4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63D3B-670F-4E83-9058-FA3D1B0643DE}">
  <ds:schemaRefs>
    <ds:schemaRef ds:uri="http://schemas.microsoft.com/office/2006/metadata/properties"/>
    <ds:schemaRef ds:uri="http://schemas.microsoft.com/office/infopath/2007/PartnerControls"/>
    <ds:schemaRef ds:uri="07908f92-c809-4f2c-aae5-382b9d034d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2021-11-02T11:32:00Z</dcterms:created>
  <dcterms:modified xsi:type="dcterms:W3CDTF">2021-11-02T11:33:00Z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