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2433" w14:textId="6B289BB9" w:rsidR="00A0379E" w:rsidRDefault="00A44AAF">
      <w:pPr>
        <w:rPr>
          <w:b/>
          <w:bCs/>
          <w:sz w:val="28"/>
          <w:szCs w:val="28"/>
        </w:rPr>
      </w:pPr>
      <w:r>
        <w:rPr>
          <w:b/>
          <w:bCs/>
          <w:sz w:val="28"/>
          <w:szCs w:val="28"/>
        </w:rPr>
        <w:t xml:space="preserve">From St Olaf’s, Poughill to </w:t>
      </w:r>
      <w:r w:rsidR="00E77218" w:rsidRPr="00E77218">
        <w:rPr>
          <w:b/>
          <w:bCs/>
          <w:sz w:val="28"/>
          <w:szCs w:val="28"/>
        </w:rPr>
        <w:t>Zambia</w:t>
      </w:r>
      <w:r>
        <w:rPr>
          <w:b/>
          <w:bCs/>
          <w:sz w:val="28"/>
          <w:szCs w:val="28"/>
        </w:rPr>
        <w:t>, with Mission Direct</w:t>
      </w:r>
    </w:p>
    <w:p w14:paraId="41DCB79B" w14:textId="77777777" w:rsidR="00E77218" w:rsidRDefault="00E77218">
      <w:pPr>
        <w:rPr>
          <w:b/>
          <w:bCs/>
          <w:sz w:val="28"/>
          <w:szCs w:val="28"/>
        </w:rPr>
      </w:pPr>
      <w:r>
        <w:rPr>
          <w:b/>
          <w:bCs/>
          <w:sz w:val="28"/>
          <w:szCs w:val="28"/>
        </w:rPr>
        <w:t>Alison and Mark Sinden</w:t>
      </w:r>
    </w:p>
    <w:p w14:paraId="4B7C918C" w14:textId="21F8921E" w:rsidR="00E77218" w:rsidRDefault="00E77218">
      <w:r>
        <w:t>We first started visiting Zambia in August 2015 with a</w:t>
      </w:r>
      <w:r w:rsidR="0049468C">
        <w:t xml:space="preserve"> Christian</w:t>
      </w:r>
      <w:r>
        <w:t xml:space="preserve"> charity called Mission Direct. Mission Direct send</w:t>
      </w:r>
      <w:r w:rsidR="0049468C">
        <w:t>s</w:t>
      </w:r>
      <w:r>
        <w:t xml:space="preserve"> volunteers on a two week ‘experience’ in various countries, assisting in a local community project ( building and decorating classrooms, refuges etc) and introducing volunteers  to Christian partners on the ground</w:t>
      </w:r>
      <w:r w:rsidR="00C834CD">
        <w:t>. In Zambia, this means working alongside those in the large compounds or ghettos around Lusaka; areas of extreme</w:t>
      </w:r>
      <w:r w:rsidR="0049468C">
        <w:t xml:space="preserve"> poverty</w:t>
      </w:r>
      <w:r w:rsidR="00C834CD">
        <w:t xml:space="preserve"> </w:t>
      </w:r>
      <w:r w:rsidR="0049468C">
        <w:t>,</w:t>
      </w:r>
      <w:r>
        <w:t xml:space="preserve"> enabl</w:t>
      </w:r>
      <w:r w:rsidR="0049468C">
        <w:t>ing</w:t>
      </w:r>
      <w:r>
        <w:t xml:space="preserve"> volunteers to have a more informed approach to the country in which they are working.</w:t>
      </w:r>
    </w:p>
    <w:p w14:paraId="04E87258" w14:textId="5E3EE214" w:rsidR="00E77218" w:rsidRDefault="002B068A">
      <w:bookmarkStart w:id="0" w:name="_GoBack"/>
      <w:r w:rsidRPr="008F131A">
        <w:rPr>
          <w:noProof/>
          <w:lang w:eastAsia="en-GB"/>
        </w:rPr>
        <w:drawing>
          <wp:anchor distT="0" distB="0" distL="114300" distR="114300" simplePos="0" relativeHeight="251658240" behindDoc="0" locked="0" layoutInCell="1" allowOverlap="1" wp14:anchorId="7743292B" wp14:editId="29998405">
            <wp:simplePos x="0" y="0"/>
            <wp:positionH relativeFrom="margin">
              <wp:posOffset>2507615</wp:posOffset>
            </wp:positionH>
            <wp:positionV relativeFrom="paragraph">
              <wp:posOffset>394335</wp:posOffset>
            </wp:positionV>
            <wp:extent cx="4107180" cy="23088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7180" cy="2308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77218">
        <w:t>One of the local partners in Lusaka is the Footprints charity</w:t>
      </w:r>
      <w:r w:rsidR="00A44AAF">
        <w:t>,</w:t>
      </w:r>
      <w:r w:rsidR="00E77218">
        <w:t xml:space="preserve"> which works </w:t>
      </w:r>
      <w:r w:rsidR="0049468C">
        <w:t>with</w:t>
      </w:r>
      <w:r w:rsidR="00E77218">
        <w:t xml:space="preserve"> young people living on the streets. There are many hundreds of young people alone on the streets across Zambia, particularly in the larger towns like Lusaka and Livingstone. There are many reasons for this</w:t>
      </w:r>
      <w:r w:rsidR="008F1A69">
        <w:t>. The parents may have died of AIDS, a remarriage has forced unwanted children out of a family home, lack of available food has caused them to run away, and sometimes children have been dumped in the city to fend for themselves.  These youngsters soon become addicted to a highly addictive drug called stika, which is a jet fuel derivative. This can be purchased very cheaply with money gained from begging or prostitution. These young people are often HIV positive</w:t>
      </w:r>
      <w:r w:rsidR="00C834CD">
        <w:t xml:space="preserve"> and often die young from AIDS or other health problems.</w:t>
      </w:r>
    </w:p>
    <w:p w14:paraId="4D4DBDD5" w14:textId="0EA95FD5" w:rsidR="0067284F" w:rsidRPr="0067284F" w:rsidRDefault="00C834CD" w:rsidP="0067284F">
      <w:pPr>
        <w:rPr>
          <w:rFonts w:eastAsia="Times New Roman" w:cs="Calibri"/>
          <w:lang w:eastAsia="en-GB"/>
        </w:rPr>
      </w:pPr>
      <w:r w:rsidRPr="0067284F">
        <w:rPr>
          <w:rFonts w:cs="Calibri"/>
        </w:rPr>
        <w:t>We quickly realised that the only way to help prevent the spiral of a child being born on a compound descending into street life and a premature death, was to help educate them.</w:t>
      </w:r>
      <w:r w:rsidR="0067284F" w:rsidRPr="0067284F">
        <w:rPr>
          <w:rFonts w:eastAsia="Times New Roman" w:cs="Calibri"/>
          <w:lang w:eastAsia="en-GB"/>
        </w:rPr>
        <w:t xml:space="preserve"> The children in Zambia love going to school. If you meet a child growing up in the poverty of a slum compound, the chances are they won't go to school. Nor will their siblings. They know the only way out of their poverty trap is education. There are government schools but few of the compound children have an opportunity to go, so local volunteers set up Community Schools, of which the Crown of Life</w:t>
      </w:r>
      <w:r w:rsidR="0067284F">
        <w:rPr>
          <w:rFonts w:eastAsia="Times New Roman" w:cs="Calibri"/>
          <w:lang w:eastAsia="en-GB"/>
        </w:rPr>
        <w:t xml:space="preserve"> in Lusaka</w:t>
      </w:r>
      <w:r w:rsidR="0067284F" w:rsidRPr="0067284F">
        <w:rPr>
          <w:rFonts w:eastAsia="Times New Roman" w:cs="Calibri"/>
          <w:lang w:eastAsia="en-GB"/>
        </w:rPr>
        <w:t xml:space="preserve"> is one of the more successful. Lack of money is a huge factor in providing resources and paying teachers.</w:t>
      </w:r>
    </w:p>
    <w:p w14:paraId="5B2F27D3" w14:textId="0756AA61" w:rsidR="00200767" w:rsidRDefault="00C834CD">
      <w:r>
        <w:t xml:space="preserve"> We have returned to Zambia regularly and established a sponsorship scheme</w:t>
      </w:r>
      <w:r w:rsidR="002F2460">
        <w:t xml:space="preserve"> in 2016</w:t>
      </w:r>
      <w:r>
        <w:t xml:space="preserve"> for some of the children attending Crown of Life School in Lusaka. The current school</w:t>
      </w:r>
      <w:r w:rsidR="002F2460">
        <w:t xml:space="preserve"> building</w:t>
      </w:r>
      <w:r>
        <w:t xml:space="preserve"> was established </w:t>
      </w:r>
      <w:r w:rsidR="002F2460">
        <w:t>in 2010 with fundin</w:t>
      </w:r>
      <w:r w:rsidR="00A44AAF">
        <w:t>g from a UK church and Mission D</w:t>
      </w:r>
      <w:r w:rsidR="002F2460">
        <w:t xml:space="preserve">irect volunteers helping with the build. </w:t>
      </w:r>
    </w:p>
    <w:p w14:paraId="22842C66" w14:textId="22EDF4D2" w:rsidR="002B068A" w:rsidRDefault="002B068A">
      <w:pPr>
        <w:rPr>
          <w:noProof/>
        </w:rPr>
      </w:pPr>
      <w:r w:rsidRPr="008F131A">
        <w:rPr>
          <w:noProof/>
          <w:lang w:eastAsia="en-GB"/>
        </w:rPr>
        <w:drawing>
          <wp:anchor distT="0" distB="0" distL="114300" distR="114300" simplePos="0" relativeHeight="251659264" behindDoc="0" locked="0" layoutInCell="1" allowOverlap="1" wp14:anchorId="759A6467" wp14:editId="56619541">
            <wp:simplePos x="0" y="0"/>
            <wp:positionH relativeFrom="margin">
              <wp:align>left</wp:align>
            </wp:positionH>
            <wp:positionV relativeFrom="paragraph">
              <wp:posOffset>315595</wp:posOffset>
            </wp:positionV>
            <wp:extent cx="3939540" cy="2585720"/>
            <wp:effectExtent l="0" t="0" r="3810" b="508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182"/>
                    <a:stretch/>
                  </pic:blipFill>
                  <pic:spPr bwMode="auto">
                    <a:xfrm>
                      <a:off x="0" y="0"/>
                      <a:ext cx="3939540" cy="2585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460">
        <w:t>Since then, with the generosity of donations, the school continues to expand and develop. Classrooms are regularly added and now the school has over 500 pupils. The sponsorship programme allows the school fees to be paid and the child to receive a school uniform, shoes and a bag (very important in Zambia),</w:t>
      </w:r>
      <w:r w:rsidR="00A44AAF">
        <w:t xml:space="preserve"> </w:t>
      </w:r>
      <w:r w:rsidR="002F2460">
        <w:t>the teachers receive a fair</w:t>
      </w:r>
      <w:r w:rsidR="00A44AAF">
        <w:t xml:space="preserve"> wage (</w:t>
      </w:r>
      <w:r w:rsidR="002F2460">
        <w:t>thus attracting teachers of a higher calibre) and the school can continue to expand. Now there are classrooms to house children from reception to grade 12</w:t>
      </w:r>
      <w:r w:rsidR="00A44AAF">
        <w:t xml:space="preserve"> (</w:t>
      </w:r>
      <w:r w:rsidR="004A588F">
        <w:t>A level equivalent) and the school is now an exam centre. In 2019 the first grade 12 class graduated. A grade 12 qualification enables the child to gain a higher standard of employment or if funds permit, to move on to higher education.</w:t>
      </w:r>
    </w:p>
    <w:p w14:paraId="69FB94DA" w14:textId="7111B5E7" w:rsidR="00E77218" w:rsidRPr="00E77218" w:rsidRDefault="00200767">
      <w:pPr>
        <w:rPr>
          <w:noProof/>
        </w:rPr>
      </w:pPr>
      <w:r>
        <w:rPr>
          <w:noProof/>
          <w:lang w:eastAsia="en-GB"/>
        </w:rPr>
        <w:lastRenderedPageBreak/>
        <w:drawing>
          <wp:anchor distT="0" distB="0" distL="114300" distR="114300" simplePos="0" relativeHeight="251660288" behindDoc="0" locked="0" layoutInCell="1" allowOverlap="1" wp14:anchorId="21A9B74B" wp14:editId="4A6A1957">
            <wp:simplePos x="0" y="0"/>
            <wp:positionH relativeFrom="margin">
              <wp:posOffset>2263140</wp:posOffset>
            </wp:positionH>
            <wp:positionV relativeFrom="paragraph">
              <wp:posOffset>0</wp:posOffset>
            </wp:positionV>
            <wp:extent cx="4385310" cy="2819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31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8F">
        <w:t>We now have 50 children sponsored through the scheme. Our church</w:t>
      </w:r>
      <w:r w:rsidR="0049468C">
        <w:t>,</w:t>
      </w:r>
      <w:r w:rsidR="004A588F">
        <w:t xml:space="preserve"> St Olaf’s</w:t>
      </w:r>
      <w:r w:rsidR="0049468C">
        <w:t>,</w:t>
      </w:r>
      <w:r w:rsidR="004A588F">
        <w:t xml:space="preserve"> in Poughill regularly supports </w:t>
      </w:r>
      <w:r w:rsidR="0049468C">
        <w:t>Mission Direct Zambia and</w:t>
      </w:r>
      <w:r w:rsidR="006B48CF">
        <w:t xml:space="preserve"> sponsors 2 of the children</w:t>
      </w:r>
      <w:r w:rsidR="0049468C">
        <w:t xml:space="preserve"> at the Crown of Life School.</w:t>
      </w:r>
      <w:r w:rsidR="006B48CF">
        <w:t xml:space="preserve"> </w:t>
      </w:r>
      <w:r w:rsidR="0049468C">
        <w:t>M</w:t>
      </w:r>
      <w:r w:rsidR="006B48CF">
        <w:t xml:space="preserve">any in church or other friends and </w:t>
      </w:r>
      <w:r w:rsidR="0067284F">
        <w:t>acquaintances</w:t>
      </w:r>
      <w:r w:rsidR="006B48CF">
        <w:t xml:space="preserve"> across the country</w:t>
      </w:r>
      <w:r w:rsidR="0049468C">
        <w:t>,</w:t>
      </w:r>
      <w:r w:rsidR="006B48CF">
        <w:t xml:space="preserve"> sponsor individual children</w:t>
      </w:r>
      <w:r w:rsidR="0067284F">
        <w:t xml:space="preserve"> or have given donations.</w:t>
      </w:r>
      <w:r w:rsidR="006B48CF">
        <w:t xml:space="preserve"> The charity Mission Direct and the school are suppo</w:t>
      </w:r>
      <w:r w:rsidR="00A44AAF">
        <w:t>rted in prayer as are we</w:t>
      </w:r>
      <w:r w:rsidR="006B48CF">
        <w:t>, when we travel.</w:t>
      </w:r>
      <w:r w:rsidR="00E53B87">
        <w:t xml:space="preserve"> We are thankful that in this small way, God has enabled lives of children and their families to be changed and the children can be given hope for a better future.</w:t>
      </w:r>
    </w:p>
    <w:sectPr w:rsidR="00E77218" w:rsidRPr="00E77218" w:rsidSect="00200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8"/>
    <w:rsid w:val="00200767"/>
    <w:rsid w:val="002B068A"/>
    <w:rsid w:val="002F2460"/>
    <w:rsid w:val="0049468C"/>
    <w:rsid w:val="004A588F"/>
    <w:rsid w:val="0067284F"/>
    <w:rsid w:val="006B48CF"/>
    <w:rsid w:val="0085291F"/>
    <w:rsid w:val="008F1A69"/>
    <w:rsid w:val="00A0379E"/>
    <w:rsid w:val="00A065D1"/>
    <w:rsid w:val="00A115A5"/>
    <w:rsid w:val="00A44AAF"/>
    <w:rsid w:val="00C834CD"/>
    <w:rsid w:val="00D23850"/>
    <w:rsid w:val="00DE4E53"/>
    <w:rsid w:val="00E53B87"/>
    <w:rsid w:val="00E7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339F"/>
  <w15:chartTrackingRefBased/>
  <w15:docId w15:val="{6ADD7D9D-8825-4133-8886-5CC173D0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ae3ce5f56466ce19fc9a8fb70756928c">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0c9ae59afc85936c3741045f7637851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C264F-CE1C-43AB-BEB7-343592D20A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www.w3.org/XML/1998/namespace"/>
    <ds:schemaRef ds:uri="http://purl.org/dc/dcmitype/"/>
  </ds:schemaRefs>
</ds:datastoreItem>
</file>

<file path=customXml/itemProps2.xml><?xml version="1.0" encoding="utf-8"?>
<ds:datastoreItem xmlns:ds="http://schemas.openxmlformats.org/officeDocument/2006/customXml" ds:itemID="{A94477A6-A99E-49B8-8DA0-F9BA5106FCF7}">
  <ds:schemaRefs>
    <ds:schemaRef ds:uri="http://schemas.microsoft.com/sharepoint/v3/contenttype/forms"/>
  </ds:schemaRefs>
</ds:datastoreItem>
</file>

<file path=customXml/itemProps3.xml><?xml version="1.0" encoding="utf-8"?>
<ds:datastoreItem xmlns:ds="http://schemas.openxmlformats.org/officeDocument/2006/customXml" ds:itemID="{7D08C0A6-D806-4B6D-8FAE-941B5A4FF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Sinden</dc:creator>
  <cp:keywords/>
  <dc:description/>
  <cp:lastModifiedBy>Christine Salaman</cp:lastModifiedBy>
  <cp:revision>3</cp:revision>
  <dcterms:created xsi:type="dcterms:W3CDTF">2021-07-06T15:08:00Z</dcterms:created>
  <dcterms:modified xsi:type="dcterms:W3CDTF">2021-07-07T12:44:00Z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