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766BE2" w:rsidRPr="00BC64CE" w14:paraId="4B2C6EA2" w14:textId="77777777" w:rsidTr="008D143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766BE2" w:rsidRPr="00BC64CE" w14:paraId="75C071CD" w14:textId="77777777" w:rsidTr="008D143A">
              <w:tc>
                <w:tcPr>
                  <w:tcW w:w="0" w:type="auto"/>
                  <w:tcMar>
                    <w:top w:w="0" w:type="dxa"/>
                    <w:left w:w="135" w:type="dxa"/>
                    <w:bottom w:w="0" w:type="dxa"/>
                    <w:right w:w="135" w:type="dxa"/>
                  </w:tcMar>
                  <w:hideMark/>
                </w:tcPr>
                <w:p w14:paraId="7EB16018" w14:textId="77777777" w:rsidR="00766BE2" w:rsidRPr="00BC64CE" w:rsidRDefault="00766BE2" w:rsidP="008D143A">
                  <w:pPr>
                    <w:spacing w:after="0" w:line="240" w:lineRule="auto"/>
                    <w:jc w:val="center"/>
                    <w:rPr>
                      <w:rFonts w:ascii="Times New Roman" w:eastAsia="Times New Roman" w:hAnsi="Times New Roman" w:cs="Times New Roman"/>
                      <w:sz w:val="24"/>
                      <w:szCs w:val="24"/>
                      <w:lang w:eastAsia="en-GB"/>
                    </w:rPr>
                  </w:pPr>
                  <w:r w:rsidRPr="00BC64CE">
                    <w:rPr>
                      <w:rFonts w:ascii="Times New Roman" w:eastAsia="Times New Roman" w:hAnsi="Times New Roman" w:cs="Times New Roman"/>
                      <w:noProof/>
                      <w:sz w:val="24"/>
                      <w:szCs w:val="24"/>
                      <w:lang w:eastAsia="en-GB"/>
                    </w:rPr>
                    <w:drawing>
                      <wp:inline distT="0" distB="0" distL="0" distR="0" wp14:anchorId="62AFA3C1" wp14:editId="072A0220">
                        <wp:extent cx="19367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6750" cy="419100"/>
                                </a:xfrm>
                                <a:prstGeom prst="rect">
                                  <a:avLst/>
                                </a:prstGeom>
                                <a:noFill/>
                                <a:ln>
                                  <a:noFill/>
                                </a:ln>
                              </pic:spPr>
                            </pic:pic>
                          </a:graphicData>
                        </a:graphic>
                      </wp:inline>
                    </w:drawing>
                  </w:r>
                </w:p>
              </w:tc>
            </w:tr>
          </w:tbl>
          <w:p w14:paraId="72DAB3B0" w14:textId="77777777" w:rsidR="00766BE2" w:rsidRPr="00BC64CE" w:rsidRDefault="00766BE2" w:rsidP="008D143A">
            <w:pPr>
              <w:spacing w:after="0" w:line="240" w:lineRule="auto"/>
              <w:rPr>
                <w:rFonts w:ascii="Times New Roman" w:eastAsia="Times New Roman" w:hAnsi="Times New Roman" w:cs="Times New Roman"/>
                <w:sz w:val="24"/>
                <w:szCs w:val="24"/>
                <w:lang w:eastAsia="en-GB"/>
              </w:rPr>
            </w:pPr>
          </w:p>
        </w:tc>
      </w:tr>
    </w:tbl>
    <w:p w14:paraId="029D14E5" w14:textId="77777777" w:rsidR="00766BE2" w:rsidRPr="00BC64CE" w:rsidRDefault="00766BE2" w:rsidP="00766BE2">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766BE2" w:rsidRPr="00BC64CE" w14:paraId="5EEDC51C" w14:textId="77777777" w:rsidTr="008D143A">
        <w:tc>
          <w:tcPr>
            <w:tcW w:w="0" w:type="auto"/>
            <w:tcMar>
              <w:top w:w="135" w:type="dxa"/>
              <w:left w:w="0" w:type="dxa"/>
              <w:bottom w:w="0" w:type="dxa"/>
              <w:right w:w="0" w:type="dxa"/>
            </w:tcMar>
            <w:hideMark/>
          </w:tcPr>
          <w:tbl>
            <w:tblPr>
              <w:tblpPr w:leftFromText="45" w:rightFromText="45" w:vertAnchor="text"/>
              <w:tblW w:w="18052" w:type="dxa"/>
              <w:tblCellMar>
                <w:left w:w="0" w:type="dxa"/>
                <w:right w:w="0" w:type="dxa"/>
              </w:tblCellMar>
              <w:tblLook w:val="04A0" w:firstRow="1" w:lastRow="0" w:firstColumn="1" w:lastColumn="0" w:noHBand="0" w:noVBand="1"/>
            </w:tblPr>
            <w:tblGrid>
              <w:gridCol w:w="717"/>
              <w:gridCol w:w="17335"/>
            </w:tblGrid>
            <w:tr w:rsidR="00766BE2" w:rsidRPr="00BC64CE" w14:paraId="25BDB90E" w14:textId="77777777" w:rsidTr="00766BE2">
              <w:tc>
                <w:tcPr>
                  <w:tcW w:w="0" w:type="auto"/>
                </w:tcPr>
                <w:tbl>
                  <w:tblPr>
                    <w:tblpPr w:leftFromText="45" w:rightFromText="45" w:vertAnchor="text"/>
                    <w:tblW w:w="5000" w:type="pct"/>
                    <w:tblCellMar>
                      <w:left w:w="0" w:type="dxa"/>
                      <w:right w:w="0" w:type="dxa"/>
                    </w:tblCellMar>
                    <w:tblLook w:val="04A0" w:firstRow="1" w:lastRow="0" w:firstColumn="1" w:lastColumn="0" w:noHBand="0" w:noVBand="1"/>
                  </w:tblPr>
                  <w:tblGrid>
                    <w:gridCol w:w="717"/>
                  </w:tblGrid>
                  <w:tr w:rsidR="00766BE2" w:rsidRPr="00BC64CE" w14:paraId="0A9A1CFF" w14:textId="77777777" w:rsidTr="008D143A">
                    <w:tc>
                      <w:tcPr>
                        <w:tcW w:w="0" w:type="auto"/>
                        <w:tcMar>
                          <w:top w:w="0" w:type="dxa"/>
                          <w:left w:w="270" w:type="dxa"/>
                          <w:bottom w:w="135" w:type="dxa"/>
                          <w:right w:w="270" w:type="dxa"/>
                        </w:tcMar>
                        <w:hideMark/>
                      </w:tcPr>
                      <w:p w14:paraId="5F884A60" w14:textId="55570720" w:rsidR="00766BE2" w:rsidRPr="00BC64CE" w:rsidRDefault="00766BE2" w:rsidP="00766BE2">
                        <w:pPr>
                          <w:spacing w:before="100" w:beforeAutospacing="1" w:after="100" w:afterAutospacing="1" w:line="360" w:lineRule="atLeast"/>
                          <w:rPr>
                            <w:rFonts w:ascii="Helvetica" w:eastAsia="Times New Roman" w:hAnsi="Helvetica" w:cs="Helvetica"/>
                            <w:color w:val="202020"/>
                            <w:sz w:val="24"/>
                            <w:szCs w:val="24"/>
                            <w:lang w:eastAsia="en-GB"/>
                          </w:rPr>
                        </w:pPr>
                      </w:p>
                    </w:tc>
                  </w:tr>
                </w:tbl>
                <w:p w14:paraId="6C2A741F" w14:textId="77777777" w:rsidR="00766BE2" w:rsidRPr="00BC64CE" w:rsidRDefault="00766BE2" w:rsidP="00766BE2">
                  <w:pPr>
                    <w:spacing w:after="0" w:line="360" w:lineRule="atLeast"/>
                    <w:rPr>
                      <w:rFonts w:ascii="Helvetica" w:eastAsia="Times New Roman" w:hAnsi="Helvetica" w:cs="Helvetica"/>
                      <w:color w:val="000080"/>
                      <w:sz w:val="21"/>
                      <w:szCs w:val="21"/>
                      <w:lang w:eastAsia="en-GB"/>
                    </w:rPr>
                  </w:pPr>
                </w:p>
              </w:tc>
              <w:tc>
                <w:tcPr>
                  <w:tcW w:w="0" w:type="auto"/>
                  <w:tcMar>
                    <w:top w:w="0" w:type="dxa"/>
                    <w:left w:w="270" w:type="dxa"/>
                    <w:bottom w:w="135" w:type="dxa"/>
                    <w:right w:w="270" w:type="dxa"/>
                  </w:tcMar>
                  <w:hideMark/>
                </w:tcPr>
                <w:p w14:paraId="2FD904CF" w14:textId="77777777" w:rsidR="005A5164" w:rsidRDefault="00766BE2" w:rsidP="00766BE2">
                  <w:pPr>
                    <w:spacing w:after="0" w:line="360" w:lineRule="atLeast"/>
                    <w:rPr>
                      <w:rFonts w:ascii="Helvetica" w:eastAsia="Times New Roman" w:hAnsi="Helvetica" w:cs="Helvetica"/>
                      <w:color w:val="000080"/>
                      <w:sz w:val="21"/>
                      <w:szCs w:val="21"/>
                      <w:lang w:eastAsia="en-GB"/>
                    </w:rPr>
                  </w:pPr>
                  <w:r w:rsidRPr="00BC64CE">
                    <w:rPr>
                      <w:rFonts w:ascii="Helvetica" w:eastAsia="Times New Roman" w:hAnsi="Helvetica" w:cs="Helvetica"/>
                      <w:color w:val="000080"/>
                      <w:sz w:val="21"/>
                      <w:szCs w:val="21"/>
                      <w:lang w:eastAsia="en-GB"/>
                    </w:rPr>
                    <w:br/>
                    <w:t xml:space="preserve">We are praying for you as you pray for us to love our city and country courageously. </w:t>
                  </w:r>
                </w:p>
                <w:p w14:paraId="2AC8484C" w14:textId="77777777" w:rsidR="00792F9D" w:rsidRDefault="00766BE2" w:rsidP="00766BE2">
                  <w:pPr>
                    <w:spacing w:after="0" w:line="360" w:lineRule="atLeast"/>
                    <w:rPr>
                      <w:rFonts w:ascii="Helvetica" w:eastAsia="Times New Roman" w:hAnsi="Helvetica" w:cs="Helvetica"/>
                      <w:color w:val="000080"/>
                      <w:sz w:val="21"/>
                      <w:szCs w:val="21"/>
                      <w:lang w:eastAsia="en-GB"/>
                    </w:rPr>
                  </w:pPr>
                  <w:r w:rsidRPr="00BC64CE">
                    <w:rPr>
                      <w:rFonts w:ascii="Helvetica" w:eastAsia="Times New Roman" w:hAnsi="Helvetica" w:cs="Helvetica"/>
                      <w:color w:val="000080"/>
                      <w:sz w:val="21"/>
                      <w:szCs w:val="21"/>
                      <w:lang w:eastAsia="en-GB"/>
                    </w:rPr>
                    <w:t>Through your partnership, many are hearing and experiencing the love of Jesus.</w:t>
                  </w:r>
                  <w:r w:rsidRPr="00BC64CE">
                    <w:rPr>
                      <w:rFonts w:ascii="Helvetica" w:eastAsia="Times New Roman" w:hAnsi="Helvetica" w:cs="Helvetica"/>
                      <w:color w:val="000080"/>
                      <w:sz w:val="21"/>
                      <w:szCs w:val="21"/>
                      <w:lang w:eastAsia="en-GB"/>
                    </w:rPr>
                    <w:br/>
                    <w:t>Read below the stories and highlights from this month. Thank you for praying for these</w:t>
                  </w:r>
                </w:p>
                <w:p w14:paraId="1E196BF4" w14:textId="77777777" w:rsidR="00792F9D" w:rsidRDefault="00766BE2" w:rsidP="00766BE2">
                  <w:pPr>
                    <w:spacing w:after="0" w:line="360" w:lineRule="atLeast"/>
                    <w:rPr>
                      <w:rFonts w:ascii="Helvetica" w:eastAsia="Times New Roman" w:hAnsi="Helvetica" w:cs="Helvetica"/>
                      <w:color w:val="000080"/>
                      <w:sz w:val="21"/>
                      <w:szCs w:val="21"/>
                      <w:lang w:eastAsia="en-GB"/>
                    </w:rPr>
                  </w:pPr>
                  <w:r w:rsidRPr="00BC64CE">
                    <w:rPr>
                      <w:rFonts w:ascii="Helvetica" w:eastAsia="Times New Roman" w:hAnsi="Helvetica" w:cs="Helvetica"/>
                      <w:color w:val="000080"/>
                      <w:sz w:val="21"/>
                      <w:szCs w:val="21"/>
                      <w:lang w:eastAsia="en-GB"/>
                    </w:rPr>
                    <w:t>ministries and the people they impact.</w:t>
                  </w:r>
                  <w:r w:rsidRPr="00BC64CE">
                    <w:rPr>
                      <w:rFonts w:ascii="Helvetica" w:eastAsia="Times New Roman" w:hAnsi="Helvetica" w:cs="Helvetica"/>
                      <w:color w:val="202020"/>
                      <w:sz w:val="24"/>
                      <w:szCs w:val="24"/>
                      <w:lang w:eastAsia="en-GB"/>
                    </w:rPr>
                    <w:br/>
                  </w:r>
                  <w:r w:rsidRPr="00BC64CE">
                    <w:rPr>
                      <w:rFonts w:ascii="Helvetica" w:eastAsia="Times New Roman" w:hAnsi="Helvetica" w:cs="Helvetica"/>
                      <w:color w:val="202020"/>
                      <w:sz w:val="24"/>
                      <w:szCs w:val="24"/>
                      <w:lang w:eastAsia="en-GB"/>
                    </w:rPr>
                    <w:br/>
                  </w:r>
                  <w:r w:rsidRPr="00BC64CE">
                    <w:rPr>
                      <w:rFonts w:ascii="Helvetica" w:eastAsia="Times New Roman" w:hAnsi="Helvetica" w:cs="Helvetica"/>
                      <w:b/>
                      <w:bCs/>
                      <w:color w:val="000080"/>
                      <w:sz w:val="24"/>
                      <w:szCs w:val="24"/>
                      <w:lang w:eastAsia="en-GB"/>
                    </w:rPr>
                    <w:t>Restoring and renovating homes and buildings that were impacted by the August 4th explosion has continued.</w:t>
                  </w:r>
                  <w:r w:rsidRPr="00BC64CE">
                    <w:rPr>
                      <w:rFonts w:ascii="Helvetica" w:eastAsia="Times New Roman" w:hAnsi="Helvetica" w:cs="Helvetica"/>
                      <w:color w:val="202020"/>
                      <w:sz w:val="24"/>
                      <w:szCs w:val="24"/>
                      <w:lang w:eastAsia="en-GB"/>
                    </w:rPr>
                    <w:br/>
                  </w:r>
                  <w:r w:rsidRPr="00BC64CE">
                    <w:rPr>
                      <w:rFonts w:ascii="Helvetica" w:eastAsia="Times New Roman" w:hAnsi="Helvetica" w:cs="Helvetica"/>
                      <w:color w:val="000080"/>
                      <w:sz w:val="21"/>
                      <w:szCs w:val="21"/>
                      <w:lang w:eastAsia="en-GB"/>
                    </w:rPr>
                    <w:t>Today we have been able to help a total of 175 homes and buildings so far.</w:t>
                  </w:r>
                  <w:r w:rsidR="00792F9D">
                    <w:rPr>
                      <w:rFonts w:ascii="Helvetica" w:eastAsia="Times New Roman" w:hAnsi="Helvetica" w:cs="Helvetica"/>
                      <w:color w:val="000080"/>
                      <w:sz w:val="21"/>
                      <w:szCs w:val="21"/>
                      <w:lang w:eastAsia="en-GB"/>
                    </w:rPr>
                    <w:t xml:space="preserve"> </w:t>
                  </w:r>
                  <w:r w:rsidRPr="00BC64CE">
                    <w:rPr>
                      <w:rFonts w:ascii="Helvetica" w:eastAsia="Times New Roman" w:hAnsi="Helvetica" w:cs="Helvetica"/>
                      <w:color w:val="000080"/>
                      <w:sz w:val="21"/>
                      <w:szCs w:val="21"/>
                      <w:lang w:eastAsia="en-GB"/>
                    </w:rPr>
                    <w:t xml:space="preserve">This </w:t>
                  </w:r>
                </w:p>
                <w:p w14:paraId="5F375913" w14:textId="2027489D" w:rsidR="00766BE2" w:rsidRPr="00BC64CE" w:rsidRDefault="00766BE2" w:rsidP="00766BE2">
                  <w:pPr>
                    <w:spacing w:after="0" w:line="360" w:lineRule="atLeast"/>
                    <w:rPr>
                      <w:rFonts w:ascii="Helvetica" w:eastAsia="Times New Roman" w:hAnsi="Helvetica" w:cs="Helvetica"/>
                      <w:color w:val="202020"/>
                      <w:sz w:val="24"/>
                      <w:szCs w:val="24"/>
                      <w:lang w:eastAsia="en-GB"/>
                    </w:rPr>
                  </w:pPr>
                  <w:r w:rsidRPr="00BC64CE">
                    <w:rPr>
                      <w:rFonts w:ascii="Helvetica" w:eastAsia="Times New Roman" w:hAnsi="Helvetica" w:cs="Helvetica"/>
                      <w:color w:val="000080"/>
                      <w:sz w:val="21"/>
                      <w:szCs w:val="21"/>
                      <w:lang w:eastAsia="en-GB"/>
                    </w:rPr>
                    <w:t>includes:</w:t>
                  </w:r>
                </w:p>
                <w:p w14:paraId="69611D79" w14:textId="77777777" w:rsidR="00766BE2" w:rsidRPr="00BC64CE" w:rsidRDefault="00766BE2" w:rsidP="00766BE2">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GB"/>
                    </w:rPr>
                  </w:pPr>
                  <w:r w:rsidRPr="00BC64CE">
                    <w:rPr>
                      <w:rFonts w:ascii="Helvetica" w:eastAsia="Times New Roman" w:hAnsi="Helvetica" w:cs="Helvetica"/>
                      <w:color w:val="000080"/>
                      <w:sz w:val="21"/>
                      <w:szCs w:val="21"/>
                      <w:lang w:eastAsia="en-GB"/>
                    </w:rPr>
                    <w:t>145 houses/apartments (out of which 35 are RCB congregants)</w:t>
                  </w:r>
                </w:p>
                <w:p w14:paraId="4DB48731" w14:textId="77777777" w:rsidR="00766BE2" w:rsidRPr="00BC64CE" w:rsidRDefault="00766BE2" w:rsidP="00766BE2">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GB"/>
                    </w:rPr>
                  </w:pPr>
                  <w:r w:rsidRPr="00BC64CE">
                    <w:rPr>
                      <w:rFonts w:ascii="Helvetica" w:eastAsia="Times New Roman" w:hAnsi="Helvetica" w:cs="Helvetica"/>
                      <w:color w:val="000080"/>
                      <w:sz w:val="21"/>
                      <w:szCs w:val="21"/>
                      <w:lang w:eastAsia="en-GB"/>
                    </w:rPr>
                    <w:t>2 schools</w:t>
                  </w:r>
                </w:p>
                <w:p w14:paraId="21B353A5" w14:textId="77777777" w:rsidR="00766BE2" w:rsidRPr="00BC64CE" w:rsidRDefault="00766BE2" w:rsidP="00766BE2">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GB"/>
                    </w:rPr>
                  </w:pPr>
                  <w:r w:rsidRPr="00BC64CE">
                    <w:rPr>
                      <w:rFonts w:ascii="Helvetica" w:eastAsia="Times New Roman" w:hAnsi="Helvetica" w:cs="Helvetica"/>
                      <w:color w:val="000080"/>
                      <w:sz w:val="21"/>
                      <w:szCs w:val="21"/>
                      <w:lang w:eastAsia="en-GB"/>
                    </w:rPr>
                    <w:t>2 church buildings</w:t>
                  </w:r>
                </w:p>
                <w:p w14:paraId="779CA98B" w14:textId="77777777" w:rsidR="00766BE2" w:rsidRPr="00BC64CE" w:rsidRDefault="00766BE2" w:rsidP="00766BE2">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GB"/>
                    </w:rPr>
                  </w:pPr>
                  <w:r w:rsidRPr="00BC64CE">
                    <w:rPr>
                      <w:rFonts w:ascii="Helvetica" w:eastAsia="Times New Roman" w:hAnsi="Helvetica" w:cs="Helvetica"/>
                      <w:color w:val="000080"/>
                      <w:sz w:val="21"/>
                      <w:szCs w:val="21"/>
                      <w:lang w:eastAsia="en-GB"/>
                    </w:rPr>
                    <w:t>1 dispensary</w:t>
                  </w:r>
                </w:p>
                <w:p w14:paraId="0AE2BAF5" w14:textId="77777777" w:rsidR="00792F9D" w:rsidRDefault="00766BE2" w:rsidP="00766BE2">
                  <w:pPr>
                    <w:spacing w:after="0" w:line="360" w:lineRule="atLeast"/>
                    <w:ind w:left="-283"/>
                    <w:rPr>
                      <w:rFonts w:ascii="Helvetica" w:eastAsia="Times New Roman" w:hAnsi="Helvetica" w:cs="Helvetica"/>
                      <w:color w:val="000080"/>
                      <w:sz w:val="21"/>
                      <w:szCs w:val="21"/>
                      <w:lang w:eastAsia="en-GB"/>
                    </w:rPr>
                  </w:pPr>
                  <w:r w:rsidRPr="00BC64CE">
                    <w:rPr>
                      <w:rFonts w:ascii="Helvetica" w:eastAsia="Times New Roman" w:hAnsi="Helvetica" w:cs="Helvetica"/>
                      <w:color w:val="000080"/>
                      <w:sz w:val="21"/>
                      <w:szCs w:val="21"/>
                      <w:lang w:eastAsia="en-GB"/>
                    </w:rPr>
                    <w:t>Please continue to pray as the relief team and the pastoral team,</w:t>
                  </w:r>
                  <w:r w:rsidR="00830581">
                    <w:rPr>
                      <w:rFonts w:ascii="Helvetica" w:eastAsia="Times New Roman" w:hAnsi="Helvetica" w:cs="Helvetica"/>
                      <w:color w:val="000080"/>
                      <w:sz w:val="21"/>
                      <w:szCs w:val="21"/>
                      <w:lang w:eastAsia="en-GB"/>
                    </w:rPr>
                    <w:t xml:space="preserve"> </w:t>
                  </w:r>
                  <w:r>
                    <w:rPr>
                      <w:rFonts w:ascii="Helvetica" w:eastAsia="Times New Roman" w:hAnsi="Helvetica" w:cs="Helvetica"/>
                      <w:color w:val="000080"/>
                      <w:sz w:val="21"/>
                      <w:szCs w:val="21"/>
                      <w:lang w:eastAsia="en-GB"/>
                    </w:rPr>
                    <w:t xml:space="preserve">hand in hand, </w:t>
                  </w:r>
                  <w:r w:rsidRPr="00BC64CE">
                    <w:rPr>
                      <w:rFonts w:ascii="Helvetica" w:eastAsia="Times New Roman" w:hAnsi="Helvetica" w:cs="Helvetica"/>
                      <w:color w:val="000080"/>
                      <w:sz w:val="21"/>
                      <w:szCs w:val="21"/>
                      <w:lang w:eastAsia="en-GB"/>
                    </w:rPr>
                    <w:t xml:space="preserve">are </w:t>
                  </w:r>
                </w:p>
                <w:p w14:paraId="2846F6AE" w14:textId="6851E682" w:rsidR="00766BE2" w:rsidRDefault="00792F9D" w:rsidP="00792F9D">
                  <w:pPr>
                    <w:spacing w:after="0" w:line="360" w:lineRule="atLeast"/>
                    <w:ind w:left="-283"/>
                    <w:rPr>
                      <w:rFonts w:ascii="Helvetica" w:eastAsia="Times New Roman" w:hAnsi="Helvetica" w:cs="Helvetica"/>
                      <w:color w:val="000080"/>
                      <w:sz w:val="21"/>
                      <w:szCs w:val="21"/>
                      <w:lang w:eastAsia="en-GB"/>
                    </w:rPr>
                  </w:pPr>
                  <w:r>
                    <w:rPr>
                      <w:rFonts w:ascii="Helvetica" w:eastAsia="Times New Roman" w:hAnsi="Helvetica" w:cs="Helvetica"/>
                      <w:color w:val="000080"/>
                      <w:sz w:val="21"/>
                      <w:szCs w:val="21"/>
                      <w:lang w:eastAsia="en-GB"/>
                    </w:rPr>
                    <w:t>w</w:t>
                  </w:r>
                  <w:bookmarkStart w:id="0" w:name="_GoBack"/>
                  <w:bookmarkEnd w:id="0"/>
                  <w:r w:rsidR="00766BE2" w:rsidRPr="00BC64CE">
                    <w:rPr>
                      <w:rFonts w:ascii="Helvetica" w:eastAsia="Times New Roman" w:hAnsi="Helvetica" w:cs="Helvetica"/>
                      <w:color w:val="000080"/>
                      <w:sz w:val="21"/>
                      <w:szCs w:val="21"/>
                      <w:lang w:eastAsia="en-GB"/>
                    </w:rPr>
                    <w:t>orking</w:t>
                  </w:r>
                  <w:r>
                    <w:rPr>
                      <w:rFonts w:ascii="Helvetica" w:eastAsia="Times New Roman" w:hAnsi="Helvetica" w:cs="Helvetica"/>
                      <w:color w:val="000080"/>
                      <w:sz w:val="21"/>
                      <w:szCs w:val="21"/>
                      <w:lang w:eastAsia="en-GB"/>
                    </w:rPr>
                    <w:t xml:space="preserve"> </w:t>
                  </w:r>
                  <w:r w:rsidR="00766BE2" w:rsidRPr="00BC64CE">
                    <w:rPr>
                      <w:rFonts w:ascii="Helvetica" w:eastAsia="Times New Roman" w:hAnsi="Helvetica" w:cs="Helvetica"/>
                      <w:color w:val="000080"/>
                      <w:sz w:val="21"/>
                      <w:szCs w:val="21"/>
                      <w:lang w:eastAsia="en-GB"/>
                    </w:rPr>
                    <w:t>to help the families affected in a holistic way.</w:t>
                  </w:r>
                </w:p>
                <w:p w14:paraId="47BCA830" w14:textId="77777777" w:rsidR="00766BE2" w:rsidRDefault="00766BE2" w:rsidP="00766BE2">
                  <w:pPr>
                    <w:spacing w:after="0" w:line="360" w:lineRule="atLeast"/>
                    <w:rPr>
                      <w:rFonts w:ascii="Helvetica" w:eastAsia="Times New Roman" w:hAnsi="Helvetica" w:cs="Helvetica"/>
                      <w:color w:val="000080"/>
                      <w:sz w:val="21"/>
                      <w:szCs w:val="21"/>
                      <w:lang w:eastAsia="en-GB"/>
                    </w:rPr>
                  </w:pPr>
                </w:p>
                <w:p w14:paraId="50213A13" w14:textId="457229DC" w:rsidR="00766BE2" w:rsidRPr="00BC64CE" w:rsidRDefault="00766BE2" w:rsidP="00766BE2">
                  <w:pPr>
                    <w:spacing w:after="0" w:line="360" w:lineRule="atLeast"/>
                    <w:rPr>
                      <w:rFonts w:ascii="Helvetica" w:eastAsia="Times New Roman" w:hAnsi="Helvetica" w:cs="Helvetica"/>
                      <w:color w:val="202020"/>
                      <w:sz w:val="24"/>
                      <w:szCs w:val="24"/>
                      <w:lang w:eastAsia="en-GB"/>
                    </w:rPr>
                  </w:pPr>
                </w:p>
              </w:tc>
            </w:tr>
          </w:tbl>
          <w:p w14:paraId="7A7112DE" w14:textId="77777777" w:rsidR="00766BE2" w:rsidRPr="00BC64CE" w:rsidRDefault="00766BE2" w:rsidP="008D143A">
            <w:pPr>
              <w:spacing w:after="0" w:line="240" w:lineRule="auto"/>
              <w:rPr>
                <w:rFonts w:ascii="Times New Roman" w:eastAsia="Times New Roman" w:hAnsi="Times New Roman" w:cs="Times New Roman"/>
                <w:sz w:val="24"/>
                <w:szCs w:val="24"/>
                <w:lang w:eastAsia="en-GB"/>
              </w:rPr>
            </w:pPr>
          </w:p>
        </w:tc>
      </w:tr>
      <w:tr w:rsidR="00766BE2" w:rsidRPr="00BC64CE" w14:paraId="3EF99D19" w14:textId="77777777" w:rsidTr="00766BE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66BE2" w:rsidRPr="00BC64CE" w14:paraId="3426A230" w14:textId="77777777" w:rsidTr="008D143A">
              <w:tc>
                <w:tcPr>
                  <w:tcW w:w="0" w:type="auto"/>
                  <w:tcMar>
                    <w:top w:w="0" w:type="dxa"/>
                    <w:left w:w="270" w:type="dxa"/>
                    <w:bottom w:w="135" w:type="dxa"/>
                    <w:right w:w="270" w:type="dxa"/>
                  </w:tcMar>
                  <w:hideMark/>
                </w:tcPr>
                <w:p w14:paraId="06B94213" w14:textId="77777777" w:rsidR="00766BE2" w:rsidRPr="00BC64CE" w:rsidRDefault="00766BE2" w:rsidP="008D143A">
                  <w:pPr>
                    <w:spacing w:after="0" w:line="360" w:lineRule="atLeast"/>
                    <w:rPr>
                      <w:rFonts w:ascii="Helvetica" w:eastAsia="Times New Roman" w:hAnsi="Helvetica" w:cs="Helvetica"/>
                      <w:color w:val="202020"/>
                      <w:sz w:val="24"/>
                      <w:szCs w:val="24"/>
                      <w:lang w:eastAsia="en-GB"/>
                    </w:rPr>
                  </w:pPr>
                  <w:r w:rsidRPr="00BC64CE">
                    <w:rPr>
                      <w:rFonts w:ascii="Helvetica" w:eastAsia="Times New Roman" w:hAnsi="Helvetica" w:cs="Helvetica"/>
                      <w:b/>
                      <w:bCs/>
                      <w:color w:val="000080"/>
                      <w:sz w:val="24"/>
                      <w:szCs w:val="24"/>
                      <w:lang w:eastAsia="en-GB"/>
                    </w:rPr>
                    <w:t>An increased number of vulnerable families received food and hygiene parcels due to increased giving we received this month.</w:t>
                  </w:r>
                </w:p>
                <w:p w14:paraId="0C289884" w14:textId="77777777" w:rsidR="00766BE2" w:rsidRPr="00BC64CE" w:rsidRDefault="00766BE2" w:rsidP="008D143A">
                  <w:pPr>
                    <w:spacing w:after="0" w:line="360" w:lineRule="atLeast"/>
                    <w:rPr>
                      <w:rFonts w:ascii="Helvetica" w:eastAsia="Times New Roman" w:hAnsi="Helvetica" w:cs="Helvetica"/>
                      <w:color w:val="202020"/>
                      <w:sz w:val="24"/>
                      <w:szCs w:val="24"/>
                      <w:lang w:eastAsia="en-GB"/>
                    </w:rPr>
                  </w:pPr>
                  <w:r w:rsidRPr="00BC64CE">
                    <w:rPr>
                      <w:rFonts w:ascii="Helvetica" w:eastAsia="Times New Roman" w:hAnsi="Helvetica" w:cs="Helvetica"/>
                      <w:color w:val="000080"/>
                      <w:sz w:val="21"/>
                      <w:szCs w:val="21"/>
                      <w:lang w:eastAsia="en-GB"/>
                    </w:rPr>
                    <w:t>As a response to the additional needs caused by the economic collapse in Lebanon during 2020, our relief team has supported a greater number of families on a monthly basis. This has been a great way to connect with people, share the gospel, and support those most in need within the church and wider community.</w:t>
                  </w:r>
                  <w:r w:rsidRPr="00BC64CE">
                    <w:rPr>
                      <w:rFonts w:ascii="Helvetica" w:eastAsia="Times New Roman" w:hAnsi="Helvetica" w:cs="Helvetica"/>
                      <w:color w:val="000080"/>
                      <w:sz w:val="21"/>
                      <w:szCs w:val="21"/>
                      <w:lang w:eastAsia="en-GB"/>
                    </w:rPr>
                    <w:br/>
                    <w:t>Also, from January through September 2020, we were helping 900 families </w:t>
                  </w:r>
                  <w:r w:rsidRPr="00BC64CE">
                    <w:rPr>
                      <w:rFonts w:ascii="Helvetica" w:eastAsia="Times New Roman" w:hAnsi="Helvetica" w:cs="Helvetica"/>
                      <w:color w:val="000080"/>
                      <w:sz w:val="21"/>
                      <w:szCs w:val="21"/>
                      <w:u w:val="single"/>
                      <w:lang w:eastAsia="en-GB"/>
                    </w:rPr>
                    <w:t>every other month</w:t>
                  </w:r>
                  <w:r w:rsidRPr="00BC64CE">
                    <w:rPr>
                      <w:rFonts w:ascii="Helvetica" w:eastAsia="Times New Roman" w:hAnsi="Helvetica" w:cs="Helvetica"/>
                      <w:color w:val="000080"/>
                      <w:sz w:val="21"/>
                      <w:szCs w:val="21"/>
                      <w:lang w:eastAsia="en-GB"/>
                    </w:rPr>
                    <w:t> (450 families / month). In September and October 2020, we have been able to help families on our lists </w:t>
                  </w:r>
                  <w:r w:rsidRPr="00BC64CE">
                    <w:rPr>
                      <w:rFonts w:ascii="Helvetica" w:eastAsia="Times New Roman" w:hAnsi="Helvetica" w:cs="Helvetica"/>
                      <w:color w:val="000080"/>
                      <w:sz w:val="21"/>
                      <w:szCs w:val="21"/>
                      <w:u w:val="single"/>
                      <w:lang w:eastAsia="en-GB"/>
                    </w:rPr>
                    <w:t>every month</w:t>
                  </w:r>
                  <w:r w:rsidRPr="00BC64CE">
                    <w:rPr>
                      <w:rFonts w:ascii="Helvetica" w:eastAsia="Times New Roman" w:hAnsi="Helvetica" w:cs="Helvetica"/>
                      <w:color w:val="000080"/>
                      <w:sz w:val="21"/>
                      <w:szCs w:val="21"/>
                      <w:lang w:eastAsia="en-GB"/>
                    </w:rPr>
                    <w:t>.</w:t>
                  </w:r>
                </w:p>
                <w:p w14:paraId="0C6FA99E" w14:textId="77777777" w:rsidR="00766BE2" w:rsidRPr="00BC64CE" w:rsidRDefault="00766BE2" w:rsidP="008D143A">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GB"/>
                    </w:rPr>
                  </w:pPr>
                  <w:r w:rsidRPr="00BC64CE">
                    <w:rPr>
                      <w:rFonts w:ascii="Helvetica" w:eastAsia="Times New Roman" w:hAnsi="Helvetica" w:cs="Helvetica"/>
                      <w:color w:val="000080"/>
                      <w:sz w:val="21"/>
                      <w:szCs w:val="21"/>
                      <w:lang w:eastAsia="en-GB"/>
                    </w:rPr>
                    <w:t>1,120 families received monthly food parcels</w:t>
                  </w:r>
                </w:p>
                <w:p w14:paraId="32CAC593" w14:textId="77777777" w:rsidR="00766BE2" w:rsidRPr="00BC64CE" w:rsidRDefault="00766BE2" w:rsidP="008D143A">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GB"/>
                    </w:rPr>
                  </w:pPr>
                  <w:r w:rsidRPr="00BC64CE">
                    <w:rPr>
                      <w:rFonts w:ascii="Helvetica" w:eastAsia="Times New Roman" w:hAnsi="Helvetica" w:cs="Helvetica"/>
                      <w:color w:val="000080"/>
                      <w:sz w:val="21"/>
                      <w:szCs w:val="21"/>
                      <w:lang w:eastAsia="en-GB"/>
                    </w:rPr>
                    <w:t>1,120 families received women’s hygiene products</w:t>
                  </w:r>
                </w:p>
                <w:p w14:paraId="280A7491" w14:textId="77777777" w:rsidR="00766BE2" w:rsidRPr="00BC64CE" w:rsidRDefault="00766BE2" w:rsidP="008D143A">
                  <w:pPr>
                    <w:numPr>
                      <w:ilvl w:val="0"/>
                      <w:numId w:val="2"/>
                    </w:numPr>
                    <w:spacing w:before="100" w:beforeAutospacing="1" w:after="100" w:afterAutospacing="1" w:line="360" w:lineRule="atLeast"/>
                    <w:rPr>
                      <w:rFonts w:ascii="Helvetica" w:eastAsia="Times New Roman" w:hAnsi="Helvetica" w:cs="Helvetica"/>
                      <w:color w:val="202020"/>
                      <w:sz w:val="24"/>
                      <w:szCs w:val="24"/>
                      <w:lang w:eastAsia="en-GB"/>
                    </w:rPr>
                  </w:pPr>
                  <w:r w:rsidRPr="00BC64CE">
                    <w:rPr>
                      <w:rFonts w:ascii="Helvetica" w:eastAsia="Times New Roman" w:hAnsi="Helvetica" w:cs="Helvetica"/>
                      <w:color w:val="000080"/>
                      <w:sz w:val="21"/>
                      <w:szCs w:val="21"/>
                      <w:lang w:eastAsia="en-GB"/>
                    </w:rPr>
                    <w:t>250 children received diapers</w:t>
                  </w:r>
                </w:p>
              </w:tc>
            </w:tr>
          </w:tbl>
          <w:p w14:paraId="4928D82A" w14:textId="77777777" w:rsidR="00766BE2" w:rsidRPr="00BC64CE" w:rsidRDefault="00766BE2" w:rsidP="008D143A">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4701" w:type="pct"/>
        <w:shd w:val="clear" w:color="auto" w:fill="0071A5"/>
        <w:tblCellMar>
          <w:left w:w="0" w:type="dxa"/>
          <w:right w:w="0" w:type="dxa"/>
        </w:tblCellMar>
        <w:tblLook w:val="04A0" w:firstRow="1" w:lastRow="0" w:firstColumn="1" w:lastColumn="0" w:noHBand="0" w:noVBand="1"/>
      </w:tblPr>
      <w:tblGrid>
        <w:gridCol w:w="8486"/>
      </w:tblGrid>
      <w:tr w:rsidR="00766BE2" w:rsidRPr="00BC64CE" w14:paraId="4007D2E4" w14:textId="77777777" w:rsidTr="00766BE2">
        <w:tc>
          <w:tcPr>
            <w:tcW w:w="0" w:type="auto"/>
            <w:shd w:val="clear" w:color="auto" w:fill="0071A5"/>
            <w:hideMark/>
          </w:tcPr>
          <w:p w14:paraId="542F922E" w14:textId="77777777" w:rsidR="00766BE2" w:rsidRPr="00BC64CE" w:rsidRDefault="00766BE2" w:rsidP="008D143A">
            <w:pPr>
              <w:spacing w:after="0" w:line="240" w:lineRule="auto"/>
              <w:rPr>
                <w:rFonts w:ascii="Times New Roman" w:eastAsia="Times New Roman" w:hAnsi="Times New Roman" w:cs="Times New Roman"/>
                <w:sz w:val="24"/>
                <w:szCs w:val="24"/>
                <w:lang w:eastAsia="en-GB"/>
              </w:rPr>
            </w:pPr>
            <w:r w:rsidRPr="00BC64CE">
              <w:rPr>
                <w:rFonts w:ascii="Times New Roman" w:eastAsia="Times New Roman" w:hAnsi="Times New Roman" w:cs="Times New Roman"/>
                <w:noProof/>
                <w:sz w:val="24"/>
                <w:szCs w:val="24"/>
                <w:lang w:eastAsia="en-GB"/>
              </w:rPr>
              <w:lastRenderedPageBreak/>
              <w:drawing>
                <wp:inline distT="0" distB="0" distL="0" distR="0" wp14:anchorId="5A5C8A56" wp14:editId="2B33DDBC">
                  <wp:extent cx="5372100" cy="4032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4032250"/>
                          </a:xfrm>
                          <a:prstGeom prst="rect">
                            <a:avLst/>
                          </a:prstGeom>
                          <a:noFill/>
                          <a:ln>
                            <a:noFill/>
                          </a:ln>
                        </pic:spPr>
                      </pic:pic>
                    </a:graphicData>
                  </a:graphic>
                </wp:inline>
              </w:drawing>
            </w:r>
          </w:p>
        </w:tc>
      </w:tr>
      <w:tr w:rsidR="00766BE2" w:rsidRPr="00BC64CE" w14:paraId="2F29317E" w14:textId="77777777" w:rsidTr="00766BE2">
        <w:tc>
          <w:tcPr>
            <w:tcW w:w="8486" w:type="dxa"/>
            <w:shd w:val="clear" w:color="auto" w:fill="0071A5"/>
            <w:tcMar>
              <w:top w:w="135" w:type="dxa"/>
              <w:left w:w="270" w:type="dxa"/>
              <w:bottom w:w="135" w:type="dxa"/>
              <w:right w:w="270" w:type="dxa"/>
            </w:tcMar>
            <w:hideMark/>
          </w:tcPr>
          <w:p w14:paraId="0732490D" w14:textId="77777777" w:rsidR="00766BE2" w:rsidRPr="00BC64CE" w:rsidRDefault="00766BE2" w:rsidP="008D143A">
            <w:pPr>
              <w:spacing w:after="0" w:line="315" w:lineRule="atLeast"/>
              <w:jc w:val="center"/>
              <w:rPr>
                <w:rFonts w:ascii="Helvetica" w:eastAsia="Times New Roman" w:hAnsi="Helvetica" w:cs="Helvetica"/>
                <w:color w:val="F2F2F2"/>
                <w:sz w:val="21"/>
                <w:szCs w:val="21"/>
                <w:lang w:eastAsia="en-GB"/>
              </w:rPr>
            </w:pPr>
            <w:r w:rsidRPr="00BC64CE">
              <w:rPr>
                <w:rFonts w:ascii="Helvetica" w:eastAsia="Times New Roman" w:hAnsi="Helvetica" w:cs="Helvetica"/>
                <w:i/>
                <w:iCs/>
                <w:color w:val="F2F2F2"/>
                <w:sz w:val="21"/>
                <w:szCs w:val="21"/>
                <w:lang w:eastAsia="en-GB"/>
              </w:rPr>
              <w:t>Teams from RCB were sent out to clean multiple floors in an office building that was damaged from the explosion. The owner of this building has been touched by these teams and there have been many opportunities to share Christ with him and his family. </w:t>
            </w:r>
          </w:p>
        </w:tc>
      </w:tr>
    </w:tbl>
    <w:p w14:paraId="1DCDFC23" w14:textId="77777777" w:rsidR="001E3771" w:rsidRDefault="001E3771"/>
    <w:sectPr w:rsidR="001E3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13A87"/>
    <w:multiLevelType w:val="multilevel"/>
    <w:tmpl w:val="220E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27A94"/>
    <w:multiLevelType w:val="multilevel"/>
    <w:tmpl w:val="C4AE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E2"/>
    <w:rsid w:val="001E3771"/>
    <w:rsid w:val="005A5164"/>
    <w:rsid w:val="00655F3B"/>
    <w:rsid w:val="006B3FB9"/>
    <w:rsid w:val="00766BE2"/>
    <w:rsid w:val="00792F9D"/>
    <w:rsid w:val="00830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795C"/>
  <w15:chartTrackingRefBased/>
  <w15:docId w15:val="{90C8E73E-AA2E-45DC-AE94-362F2907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Fieldsend</dc:creator>
  <cp:keywords/>
  <dc:description/>
  <cp:lastModifiedBy>David Fieldsend</cp:lastModifiedBy>
  <cp:revision>6</cp:revision>
  <dcterms:created xsi:type="dcterms:W3CDTF">2020-11-04T16:33:00Z</dcterms:created>
  <dcterms:modified xsi:type="dcterms:W3CDTF">2020-11-05T11:58:00Z</dcterms:modified>
</cp:coreProperties>
</file>