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12" w:rsidRPr="002D2DE6" w:rsidRDefault="00F21412" w:rsidP="002D2DE6">
      <w:pPr>
        <w:spacing w:line="360" w:lineRule="auto"/>
        <w:jc w:val="both"/>
        <w:rPr>
          <w:rFonts w:ascii="Trebuchet MS" w:hAnsi="Trebuchet MS"/>
          <w:b/>
        </w:rPr>
      </w:pPr>
      <w:r w:rsidRPr="00695504">
        <w:rPr>
          <w:rFonts w:ascii="Trebuchet MS" w:hAnsi="Trebuchet MS"/>
          <w:b/>
          <w:highlight w:val="yellow"/>
        </w:rPr>
        <w:t>Presidential Address</w:t>
      </w:r>
      <w:r w:rsidRPr="002D2DE6">
        <w:rPr>
          <w:rFonts w:ascii="Trebuchet MS" w:hAnsi="Trebuchet MS"/>
          <w:b/>
        </w:rPr>
        <w:t xml:space="preserve"> Diocesan Synod 26</w:t>
      </w:r>
      <w:r w:rsidRPr="002D2DE6">
        <w:rPr>
          <w:rFonts w:ascii="Trebuchet MS" w:hAnsi="Trebuchet MS"/>
          <w:b/>
          <w:vertAlign w:val="superscript"/>
        </w:rPr>
        <w:t>th</w:t>
      </w:r>
      <w:r w:rsidRPr="002D2DE6">
        <w:rPr>
          <w:rFonts w:ascii="Trebuchet MS" w:hAnsi="Trebuchet MS"/>
          <w:b/>
        </w:rPr>
        <w:t xml:space="preserve"> Sept. 2020</w:t>
      </w:r>
    </w:p>
    <w:p w:rsidR="005B6933" w:rsidRPr="002D2DE6" w:rsidRDefault="00F21412" w:rsidP="002D2DE6">
      <w:pPr>
        <w:spacing w:line="360" w:lineRule="auto"/>
        <w:jc w:val="both"/>
        <w:rPr>
          <w:rFonts w:ascii="Trebuchet MS" w:hAnsi="Trebuchet MS"/>
        </w:rPr>
      </w:pPr>
      <w:r w:rsidRPr="002D2DE6">
        <w:rPr>
          <w:rFonts w:ascii="Trebuchet MS" w:hAnsi="Trebuchet MS"/>
        </w:rPr>
        <w:t>Because we live in time</w:t>
      </w:r>
      <w:r w:rsidR="0040240E" w:rsidRPr="002D2DE6">
        <w:rPr>
          <w:rFonts w:ascii="Trebuchet MS" w:hAnsi="Trebuchet MS"/>
        </w:rPr>
        <w:t>,</w:t>
      </w:r>
      <w:r w:rsidRPr="002D2DE6">
        <w:rPr>
          <w:rFonts w:ascii="Trebuchet MS" w:hAnsi="Trebuchet MS"/>
        </w:rPr>
        <w:t xml:space="preserve"> all our lives, and our life together, tells a story. That’s what history is: the telling of a story as life is lived over time. We have been part of an unfolding story over the last few months. Partly that story has been written by others, partly there have been wider issues in play – notably a global health pandemic - that has written quite a bit of the script for us. But partly too we have been actors</w:t>
      </w:r>
      <w:r w:rsidR="0040240E" w:rsidRPr="002D2DE6">
        <w:rPr>
          <w:rFonts w:ascii="Trebuchet MS" w:hAnsi="Trebuchet MS"/>
        </w:rPr>
        <w:t>,</w:t>
      </w:r>
      <w:r w:rsidRPr="002D2DE6">
        <w:rPr>
          <w:rFonts w:ascii="Trebuchet MS" w:hAnsi="Trebuchet MS"/>
        </w:rPr>
        <w:t xml:space="preserve"> and active ourselves</w:t>
      </w:r>
      <w:r w:rsidR="0040240E" w:rsidRPr="002D2DE6">
        <w:rPr>
          <w:rFonts w:ascii="Trebuchet MS" w:hAnsi="Trebuchet MS"/>
        </w:rPr>
        <w:t>,</w:t>
      </w:r>
      <w:r w:rsidRPr="002D2DE6">
        <w:rPr>
          <w:rFonts w:ascii="Trebuchet MS" w:hAnsi="Trebuchet MS"/>
        </w:rPr>
        <w:t xml:space="preserve"> in telling that story. </w:t>
      </w:r>
      <w:r w:rsidR="0040240E" w:rsidRPr="002D2DE6">
        <w:rPr>
          <w:rFonts w:ascii="Trebuchet MS" w:hAnsi="Trebuchet MS"/>
        </w:rPr>
        <w:t>And a very unusual and unexpected story it has been.</w:t>
      </w:r>
    </w:p>
    <w:p w:rsidR="0040240E" w:rsidRPr="002D2DE6" w:rsidRDefault="0040240E" w:rsidP="002D2DE6">
      <w:pPr>
        <w:spacing w:line="360" w:lineRule="auto"/>
        <w:jc w:val="both"/>
        <w:rPr>
          <w:rFonts w:ascii="Trebuchet MS" w:hAnsi="Trebuchet MS"/>
        </w:rPr>
      </w:pPr>
      <w:r w:rsidRPr="002D2DE6">
        <w:rPr>
          <w:rFonts w:ascii="Trebuchet MS" w:hAnsi="Trebuchet MS"/>
        </w:rPr>
        <w:t>The stories we tell are the means by which we make sense of the world around us, of our life together, and of our own individual lives. And of course history isn’t just the telling of a story, it’s a quest to make sense of it too, and to understand it.</w:t>
      </w:r>
    </w:p>
    <w:p w:rsidR="0040240E" w:rsidRPr="002D2DE6" w:rsidRDefault="0040240E" w:rsidP="002D2DE6">
      <w:pPr>
        <w:spacing w:line="360" w:lineRule="auto"/>
        <w:jc w:val="both"/>
        <w:rPr>
          <w:rFonts w:ascii="Trebuchet MS" w:hAnsi="Trebuchet MS"/>
        </w:rPr>
      </w:pPr>
      <w:r w:rsidRPr="002D2DE6">
        <w:rPr>
          <w:rFonts w:ascii="Trebuchet MS" w:hAnsi="Trebuchet MS"/>
        </w:rPr>
        <w:t xml:space="preserve">I suspect it will take a very long time to make sense of and understand what has happened </w:t>
      </w:r>
      <w:r w:rsidR="00293EF1" w:rsidRPr="002D2DE6">
        <w:rPr>
          <w:rFonts w:ascii="Trebuchet MS" w:hAnsi="Trebuchet MS"/>
        </w:rPr>
        <w:t xml:space="preserve">to us all </w:t>
      </w:r>
      <w:r w:rsidRPr="002D2DE6">
        <w:rPr>
          <w:rFonts w:ascii="Trebuchet MS" w:hAnsi="Trebuchet MS"/>
        </w:rPr>
        <w:t xml:space="preserve">over the last few months – partly of course because the story is ongoing, and other factors are at play too. The political turbulence that has wracked this country over the last few years has not stopped either, sadly. </w:t>
      </w:r>
    </w:p>
    <w:p w:rsidR="00293EF1" w:rsidRPr="002D2DE6" w:rsidRDefault="00293EF1" w:rsidP="002D2DE6">
      <w:pPr>
        <w:spacing w:line="360" w:lineRule="auto"/>
        <w:jc w:val="both"/>
        <w:rPr>
          <w:rFonts w:ascii="Trebuchet MS" w:hAnsi="Trebuchet MS"/>
        </w:rPr>
      </w:pPr>
      <w:r w:rsidRPr="002D2DE6">
        <w:rPr>
          <w:rFonts w:ascii="Trebuchet MS" w:hAnsi="Trebuchet MS"/>
        </w:rPr>
        <w:t>But the fact that the story is ongoing, and uncertain, does not mean that we cannot try to make sense of it, or indeed that we cannot both ask and answer the key question, ‘Where is God in it?’ Indeed we should absolutely try to make sense of it and ask where God has been in it – and then to ask how we should respond to it, to ask what a faithful, Christian, Kingdom response to it should be</w:t>
      </w:r>
      <w:r w:rsidR="00C164E4">
        <w:rPr>
          <w:rFonts w:ascii="Trebuchet MS" w:hAnsi="Trebuchet MS"/>
        </w:rPr>
        <w:t>:</w:t>
      </w:r>
      <w:r w:rsidRPr="002D2DE6">
        <w:rPr>
          <w:rFonts w:ascii="Trebuchet MS" w:hAnsi="Trebuchet MS"/>
        </w:rPr>
        <w:t xml:space="preserve"> for that is always our task and our calling. </w:t>
      </w:r>
    </w:p>
    <w:p w:rsidR="004B4844" w:rsidRPr="002D2DE6" w:rsidRDefault="002D2DE6" w:rsidP="002D2DE6">
      <w:pPr>
        <w:spacing w:line="360" w:lineRule="auto"/>
        <w:jc w:val="both"/>
        <w:rPr>
          <w:rFonts w:ascii="Trebuchet MS" w:hAnsi="Trebuchet MS"/>
        </w:rPr>
      </w:pPr>
      <w:r>
        <w:rPr>
          <w:rFonts w:ascii="Trebuchet MS" w:hAnsi="Trebuchet MS"/>
        </w:rPr>
        <w:t>‘</w:t>
      </w:r>
      <w:r w:rsidR="00293EF1" w:rsidRPr="002D2DE6">
        <w:rPr>
          <w:rFonts w:ascii="Trebuchet MS" w:hAnsi="Trebuchet MS"/>
        </w:rPr>
        <w:t>The Saints</w:t>
      </w:r>
      <w:r>
        <w:rPr>
          <w:rFonts w:ascii="Trebuchet MS" w:hAnsi="Trebuchet MS"/>
        </w:rPr>
        <w:t>’</w:t>
      </w:r>
      <w:r w:rsidR="00293EF1" w:rsidRPr="002D2DE6">
        <w:rPr>
          <w:rFonts w:ascii="Trebuchet MS" w:hAnsi="Trebuchet MS"/>
        </w:rPr>
        <w:t xml:space="preserve"> Way</w:t>
      </w:r>
      <w:r>
        <w:rPr>
          <w:rFonts w:ascii="Trebuchet MS" w:hAnsi="Trebuchet MS"/>
        </w:rPr>
        <w:t>’</w:t>
      </w:r>
      <w:r w:rsidR="00293EF1" w:rsidRPr="002D2DE6">
        <w:rPr>
          <w:rFonts w:ascii="Trebuchet MS" w:hAnsi="Trebuchet MS"/>
        </w:rPr>
        <w:t>, our diocesan vision which we discussed last time</w:t>
      </w:r>
      <w:r>
        <w:rPr>
          <w:rFonts w:ascii="Trebuchet MS" w:hAnsi="Trebuchet MS"/>
        </w:rPr>
        <w:t>,</w:t>
      </w:r>
      <w:r w:rsidR="00293EF1" w:rsidRPr="002D2DE6">
        <w:rPr>
          <w:rFonts w:ascii="Trebuchet MS" w:hAnsi="Trebuchet MS"/>
        </w:rPr>
        <w:t xml:space="preserve"> following its endorsement by BDC</w:t>
      </w:r>
      <w:r>
        <w:rPr>
          <w:rFonts w:ascii="Trebuchet MS" w:hAnsi="Trebuchet MS"/>
        </w:rPr>
        <w:t>,</w:t>
      </w:r>
      <w:r w:rsidR="00293EF1" w:rsidRPr="002D2DE6">
        <w:rPr>
          <w:rFonts w:ascii="Trebuchet MS" w:hAnsi="Trebuchet MS"/>
        </w:rPr>
        <w:t xml:space="preserve"> expressly encourages us to see what we are doing in the context of a bigger story, in the context of </w:t>
      </w:r>
      <w:r w:rsidR="00293EF1" w:rsidRPr="00695504">
        <w:rPr>
          <w:rFonts w:ascii="Trebuchet MS" w:hAnsi="Trebuchet MS"/>
          <w:highlight w:val="yellow"/>
        </w:rPr>
        <w:t>the work of God in Cornwall</w:t>
      </w:r>
      <w:r w:rsidR="00293EF1" w:rsidRPr="002D2DE6">
        <w:rPr>
          <w:rFonts w:ascii="Trebuchet MS" w:hAnsi="Trebuchet MS"/>
        </w:rPr>
        <w:t xml:space="preserve"> and the isles of Scilly, and our two parishes in Devon</w:t>
      </w:r>
      <w:r w:rsidR="004B4844" w:rsidRPr="002D2DE6">
        <w:rPr>
          <w:rFonts w:ascii="Trebuchet MS" w:hAnsi="Trebuchet MS"/>
        </w:rPr>
        <w:t xml:space="preserve">. It’s </w:t>
      </w:r>
      <w:r w:rsidR="00293EF1" w:rsidRPr="002D2DE6">
        <w:rPr>
          <w:rFonts w:ascii="Trebuchet MS" w:hAnsi="Trebuchet MS"/>
        </w:rPr>
        <w:t xml:space="preserve">a story that stretches back not just centuries but millennia. </w:t>
      </w:r>
      <w:r w:rsidR="004B4844" w:rsidRPr="002D2DE6">
        <w:rPr>
          <w:rFonts w:ascii="Trebuchet MS" w:hAnsi="Trebuchet MS"/>
        </w:rPr>
        <w:t xml:space="preserve">It encourages us to be attentive to that story, and indeed to be </w:t>
      </w:r>
      <w:r w:rsidR="004B4844" w:rsidRPr="002D2DE6">
        <w:rPr>
          <w:rFonts w:ascii="Trebuchet MS" w:hAnsi="Trebuchet MS"/>
        </w:rPr>
        <w:lastRenderedPageBreak/>
        <w:t xml:space="preserve">faithful to that story, to ask what it is that it is essential to that story that should set the trajectory for us for the future. </w:t>
      </w:r>
    </w:p>
    <w:p w:rsidR="004B4844" w:rsidRPr="002D2DE6" w:rsidRDefault="004B4844" w:rsidP="002D2DE6">
      <w:pPr>
        <w:spacing w:line="360" w:lineRule="auto"/>
        <w:jc w:val="both"/>
        <w:rPr>
          <w:rFonts w:ascii="Trebuchet MS" w:hAnsi="Trebuchet MS"/>
        </w:rPr>
      </w:pPr>
      <w:r w:rsidRPr="002D2DE6">
        <w:rPr>
          <w:rFonts w:ascii="Trebuchet MS" w:hAnsi="Trebuchet MS"/>
        </w:rPr>
        <w:t>It sets us some specific goals and I will come to them later, but it also sets some softer targets – but which are nonetheless essential – and I want to remind them of you now. It suggests that if we are to be true t</w:t>
      </w:r>
      <w:r w:rsidR="002D2DE6">
        <w:rPr>
          <w:rFonts w:ascii="Trebuchet MS" w:hAnsi="Trebuchet MS"/>
        </w:rPr>
        <w:t xml:space="preserve">o </w:t>
      </w:r>
      <w:r w:rsidRPr="002D2DE6">
        <w:rPr>
          <w:rFonts w:ascii="Trebuchet MS" w:hAnsi="Trebuchet MS"/>
        </w:rPr>
        <w:t>our distinctive Cornish Christian story we should be:</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pioneering and adventurous</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attentive to holiness of prayer and place</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communal than organisational</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open to wonder and expectant of the miraculous</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caring of creation</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committed to learning and growing</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willing to express and explore our faith in music and the arts</w:t>
      </w:r>
    </w:p>
    <w:p w:rsidR="004B4844" w:rsidRPr="002D2DE6" w:rsidRDefault="004B4844" w:rsidP="002D2DE6">
      <w:pPr>
        <w:numPr>
          <w:ilvl w:val="0"/>
          <w:numId w:val="1"/>
        </w:numPr>
        <w:spacing w:line="360" w:lineRule="auto"/>
        <w:ind w:left="714" w:hanging="357"/>
        <w:contextualSpacing/>
        <w:jc w:val="both"/>
        <w:rPr>
          <w:rFonts w:ascii="Trebuchet MS" w:hAnsi="Trebuchet MS"/>
        </w:rPr>
      </w:pPr>
      <w:r w:rsidRPr="002D2DE6">
        <w:rPr>
          <w:rFonts w:ascii="Trebuchet MS" w:hAnsi="Trebuchet MS"/>
        </w:rPr>
        <w:t>more content to be on the margins</w:t>
      </w:r>
    </w:p>
    <w:p w:rsidR="004B4844" w:rsidRPr="002D2DE6" w:rsidRDefault="004B4844" w:rsidP="002D2DE6">
      <w:pPr>
        <w:numPr>
          <w:ilvl w:val="0"/>
          <w:numId w:val="1"/>
        </w:numPr>
        <w:spacing w:line="360" w:lineRule="auto"/>
        <w:ind w:left="714" w:hanging="357"/>
        <w:jc w:val="both"/>
        <w:rPr>
          <w:rFonts w:ascii="Trebuchet MS" w:hAnsi="Trebuchet MS"/>
        </w:rPr>
      </w:pPr>
      <w:proofErr w:type="gramStart"/>
      <w:r w:rsidRPr="002D2DE6">
        <w:rPr>
          <w:rFonts w:ascii="Trebuchet MS" w:hAnsi="Trebuchet MS"/>
        </w:rPr>
        <w:t>no</w:t>
      </w:r>
      <w:proofErr w:type="gramEnd"/>
      <w:r w:rsidRPr="002D2DE6">
        <w:rPr>
          <w:rFonts w:ascii="Trebuchet MS" w:hAnsi="Trebuchet MS"/>
        </w:rPr>
        <w:t xml:space="preserve"> less local in our focus but broader in our horizons.</w:t>
      </w:r>
    </w:p>
    <w:p w:rsidR="004B4844" w:rsidRPr="002D2DE6" w:rsidRDefault="004B4844" w:rsidP="002D2DE6">
      <w:pPr>
        <w:spacing w:line="360" w:lineRule="auto"/>
        <w:jc w:val="both"/>
        <w:rPr>
          <w:rFonts w:ascii="Trebuchet MS" w:hAnsi="Trebuchet MS"/>
        </w:rPr>
      </w:pPr>
      <w:r w:rsidRPr="002D2DE6">
        <w:rPr>
          <w:rFonts w:ascii="Trebuchet MS" w:hAnsi="Trebuchet MS"/>
        </w:rPr>
        <w:t xml:space="preserve">As we have lived through the crisis of the last few months I want to say to you today that I believe that attending to those things is even more urgent – and also even more exciting – than when they were first written. I believe that this current crisis calls us – indeed I would be </w:t>
      </w:r>
      <w:proofErr w:type="gramStart"/>
      <w:r w:rsidRPr="002D2DE6">
        <w:rPr>
          <w:rFonts w:ascii="Trebuchet MS" w:hAnsi="Trebuchet MS"/>
        </w:rPr>
        <w:t>so</w:t>
      </w:r>
      <w:proofErr w:type="gramEnd"/>
      <w:r w:rsidRPr="002D2DE6">
        <w:rPr>
          <w:rFonts w:ascii="Trebuchet MS" w:hAnsi="Trebuchet MS"/>
        </w:rPr>
        <w:t xml:space="preserve"> bold as to say that God, through this current crisis - calls us to go further and faster down the road that TSW sets </w:t>
      </w:r>
      <w:r w:rsidR="002D2DE6" w:rsidRPr="002D2DE6">
        <w:rPr>
          <w:rFonts w:ascii="Trebuchet MS" w:hAnsi="Trebuchet MS"/>
        </w:rPr>
        <w:t>out</w:t>
      </w:r>
      <w:r w:rsidRPr="002D2DE6">
        <w:rPr>
          <w:rFonts w:ascii="Trebuchet MS" w:hAnsi="Trebuchet MS"/>
        </w:rPr>
        <w:t xml:space="preserve"> for us than we could have predicted. This crisis has leveraged more change in us in a few months than we could have achieved in a decade – not of course without its pain – but it would be foolish to suggest that all that were just accidental</w:t>
      </w:r>
      <w:r w:rsidR="00C164E4">
        <w:rPr>
          <w:rFonts w:ascii="Trebuchet MS" w:hAnsi="Trebuchet MS"/>
        </w:rPr>
        <w:t xml:space="preserve"> and temporary</w:t>
      </w:r>
      <w:r w:rsidRPr="002D2DE6">
        <w:rPr>
          <w:rFonts w:ascii="Trebuchet MS" w:hAnsi="Trebuchet MS"/>
        </w:rPr>
        <w:t xml:space="preserve">. There are deep lessons to be drawn from </w:t>
      </w:r>
      <w:r w:rsidR="00C164E4">
        <w:rPr>
          <w:rFonts w:ascii="Trebuchet MS" w:hAnsi="Trebuchet MS"/>
        </w:rPr>
        <w:t>it all</w:t>
      </w:r>
      <w:r w:rsidRPr="002D2DE6">
        <w:rPr>
          <w:rFonts w:ascii="Trebuchet MS" w:hAnsi="Trebuchet MS"/>
        </w:rPr>
        <w:t xml:space="preserve"> about how we can better connect </w:t>
      </w:r>
      <w:r w:rsidRPr="002D2DE6">
        <w:rPr>
          <w:rFonts w:ascii="Trebuchet MS" w:hAnsi="Trebuchet MS"/>
        </w:rPr>
        <w:lastRenderedPageBreak/>
        <w:t>and better communicate</w:t>
      </w:r>
      <w:r w:rsidR="002D2DE6">
        <w:rPr>
          <w:rFonts w:ascii="Trebuchet MS" w:hAnsi="Trebuchet MS"/>
        </w:rPr>
        <w:t>,</w:t>
      </w:r>
      <w:r w:rsidRPr="002D2DE6">
        <w:rPr>
          <w:rFonts w:ascii="Trebuchet MS" w:hAnsi="Trebuchet MS"/>
        </w:rPr>
        <w:t xml:space="preserve"> and better love and serve</w:t>
      </w:r>
      <w:r w:rsidR="002D2DE6">
        <w:rPr>
          <w:rFonts w:ascii="Trebuchet MS" w:hAnsi="Trebuchet MS"/>
        </w:rPr>
        <w:t>,</w:t>
      </w:r>
      <w:r w:rsidRPr="002D2DE6">
        <w:rPr>
          <w:rFonts w:ascii="Trebuchet MS" w:hAnsi="Trebuchet MS"/>
        </w:rPr>
        <w:t xml:space="preserve"> in this new world we are entering into – and those lessons must be learnt.</w:t>
      </w:r>
    </w:p>
    <w:p w:rsidR="002D2DE6" w:rsidRDefault="004B4844" w:rsidP="002D2DE6">
      <w:pPr>
        <w:spacing w:line="360" w:lineRule="auto"/>
        <w:jc w:val="both"/>
        <w:rPr>
          <w:rFonts w:ascii="Trebuchet MS" w:hAnsi="Trebuchet MS"/>
        </w:rPr>
      </w:pPr>
      <w:r w:rsidRPr="002D2DE6">
        <w:rPr>
          <w:rFonts w:ascii="Trebuchet MS" w:hAnsi="Trebuchet MS"/>
        </w:rPr>
        <w:t xml:space="preserve">Last time we met I suggested that some were talking about this period as being akin to the Exile in the OT. But I suggested – and I still suggest – that is wrong. This story does not take us back anywhere. It leads us on – and we </w:t>
      </w:r>
      <w:r w:rsidR="002D2DE6">
        <w:rPr>
          <w:rFonts w:ascii="Trebuchet MS" w:hAnsi="Trebuchet MS"/>
        </w:rPr>
        <w:t>m</w:t>
      </w:r>
      <w:r w:rsidRPr="002D2DE6">
        <w:rPr>
          <w:rFonts w:ascii="Trebuchet MS" w:hAnsi="Trebuchet MS"/>
        </w:rPr>
        <w:t>us</w:t>
      </w:r>
      <w:r w:rsidR="002D2DE6">
        <w:rPr>
          <w:rFonts w:ascii="Trebuchet MS" w:hAnsi="Trebuchet MS"/>
        </w:rPr>
        <w:t>t</w:t>
      </w:r>
      <w:r w:rsidRPr="002D2DE6">
        <w:rPr>
          <w:rFonts w:ascii="Trebuchet MS" w:hAnsi="Trebuchet MS"/>
        </w:rPr>
        <w:t xml:space="preserve"> allow our God, and it, to do just that – to lead us on. So I don’t think Exile is the right image at all. This is much more about Exodus – a journey </w:t>
      </w:r>
      <w:r w:rsidR="002D2DE6" w:rsidRPr="002D2DE6">
        <w:rPr>
          <w:rFonts w:ascii="Trebuchet MS" w:hAnsi="Trebuchet MS"/>
        </w:rPr>
        <w:t>onwards</w:t>
      </w:r>
      <w:r w:rsidRPr="002D2DE6">
        <w:rPr>
          <w:rFonts w:ascii="Trebuchet MS" w:hAnsi="Trebuchet MS"/>
        </w:rPr>
        <w:t xml:space="preserve"> into God</w:t>
      </w:r>
      <w:r w:rsidR="002D2DE6" w:rsidRPr="002D2DE6">
        <w:rPr>
          <w:rFonts w:ascii="Trebuchet MS" w:hAnsi="Trebuchet MS"/>
        </w:rPr>
        <w:t>’s</w:t>
      </w:r>
      <w:r w:rsidRPr="002D2DE6">
        <w:rPr>
          <w:rFonts w:ascii="Trebuchet MS" w:hAnsi="Trebuchet MS"/>
        </w:rPr>
        <w:t xml:space="preserve"> promised and prefe</w:t>
      </w:r>
      <w:r w:rsidR="002D2DE6" w:rsidRPr="002D2DE6">
        <w:rPr>
          <w:rFonts w:ascii="Trebuchet MS" w:hAnsi="Trebuchet MS"/>
        </w:rPr>
        <w:t>rred</w:t>
      </w:r>
      <w:r w:rsidRPr="002D2DE6">
        <w:rPr>
          <w:rFonts w:ascii="Trebuchet MS" w:hAnsi="Trebuchet MS"/>
        </w:rPr>
        <w:t xml:space="preserve"> future for us</w:t>
      </w:r>
      <w:r w:rsidR="002D2DE6">
        <w:rPr>
          <w:rFonts w:ascii="Trebuchet MS" w:hAnsi="Trebuchet MS"/>
        </w:rPr>
        <w:t xml:space="preserve"> – a journey in which</w:t>
      </w:r>
      <w:r w:rsidR="00C164E4">
        <w:rPr>
          <w:rFonts w:ascii="Trebuchet MS" w:hAnsi="Trebuchet MS"/>
        </w:rPr>
        <w:t>,</w:t>
      </w:r>
      <w:r w:rsidR="002D2DE6">
        <w:rPr>
          <w:rFonts w:ascii="Trebuchet MS" w:hAnsi="Trebuchet MS"/>
        </w:rPr>
        <w:t xml:space="preserve"> as TSW emphasises</w:t>
      </w:r>
      <w:r w:rsidR="00C164E4">
        <w:rPr>
          <w:rFonts w:ascii="Trebuchet MS" w:hAnsi="Trebuchet MS"/>
        </w:rPr>
        <w:t>,</w:t>
      </w:r>
      <w:r w:rsidR="002D2DE6">
        <w:rPr>
          <w:rFonts w:ascii="Trebuchet MS" w:hAnsi="Trebuchet MS"/>
        </w:rPr>
        <w:t xml:space="preserve"> we will have a particular concern to ‘reach the young, serve the poor, and care for the earth.’</w:t>
      </w:r>
    </w:p>
    <w:p w:rsidR="008D18E9" w:rsidRDefault="008D18E9" w:rsidP="002D2DE6">
      <w:pPr>
        <w:spacing w:line="360" w:lineRule="auto"/>
        <w:jc w:val="both"/>
        <w:rPr>
          <w:rFonts w:ascii="Trebuchet MS" w:hAnsi="Trebuchet MS"/>
        </w:rPr>
      </w:pPr>
      <w:r>
        <w:rPr>
          <w:rFonts w:ascii="Trebuchet MS" w:hAnsi="Trebuchet MS"/>
        </w:rPr>
        <w:t xml:space="preserve">And I’m happy to report to you that since we last met we have been taking significant steps along the road TSW sets out for us – that </w:t>
      </w:r>
      <w:r w:rsidR="00C164E4">
        <w:rPr>
          <w:rFonts w:ascii="Trebuchet MS" w:hAnsi="Trebuchet MS"/>
        </w:rPr>
        <w:t xml:space="preserve">road </w:t>
      </w:r>
      <w:r>
        <w:rPr>
          <w:rFonts w:ascii="Trebuchet MS" w:hAnsi="Trebuchet MS"/>
        </w:rPr>
        <w:t xml:space="preserve">that encourages us to be faithful </w:t>
      </w:r>
      <w:r w:rsidR="001B36F3">
        <w:rPr>
          <w:rFonts w:ascii="Trebuchet MS" w:hAnsi="Trebuchet MS"/>
        </w:rPr>
        <w:t xml:space="preserve">in the future </w:t>
      </w:r>
      <w:r>
        <w:rPr>
          <w:rFonts w:ascii="Trebuchet MS" w:hAnsi="Trebuchet MS"/>
        </w:rPr>
        <w:t xml:space="preserve">to the </w:t>
      </w:r>
      <w:r w:rsidR="00C164E4">
        <w:rPr>
          <w:rFonts w:ascii="Trebuchet MS" w:hAnsi="Trebuchet MS"/>
        </w:rPr>
        <w:t>millennia old</w:t>
      </w:r>
      <w:r>
        <w:rPr>
          <w:rFonts w:ascii="Trebuchet MS" w:hAnsi="Trebuchet MS"/>
        </w:rPr>
        <w:t xml:space="preserve"> story of the work of the Kingdom of God </w:t>
      </w:r>
      <w:r w:rsidR="00C164E4">
        <w:rPr>
          <w:rFonts w:ascii="Trebuchet MS" w:hAnsi="Trebuchet MS"/>
        </w:rPr>
        <w:t xml:space="preserve">here </w:t>
      </w:r>
      <w:r>
        <w:rPr>
          <w:rFonts w:ascii="Trebuchet MS" w:hAnsi="Trebuchet MS"/>
        </w:rPr>
        <w:t xml:space="preserve">in Cornwall. </w:t>
      </w:r>
    </w:p>
    <w:p w:rsidR="008D18E9" w:rsidRDefault="008D18E9" w:rsidP="002D2DE6">
      <w:pPr>
        <w:spacing w:line="360" w:lineRule="auto"/>
        <w:jc w:val="both"/>
        <w:rPr>
          <w:rFonts w:ascii="Trebuchet MS" w:hAnsi="Trebuchet MS"/>
        </w:rPr>
      </w:pPr>
      <w:r>
        <w:rPr>
          <w:rFonts w:ascii="Trebuchet MS" w:hAnsi="Trebuchet MS"/>
        </w:rPr>
        <w:t xml:space="preserve">I will run briefly through the six specific priorities TSW sets for us in a moment but before I do that I do want to acknowledge the gifts of people God has given us to help us </w:t>
      </w:r>
      <w:r w:rsidR="00C164E4">
        <w:rPr>
          <w:rFonts w:ascii="Trebuchet MS" w:hAnsi="Trebuchet MS"/>
        </w:rPr>
        <w:t>in that unfolding story</w:t>
      </w:r>
      <w:r>
        <w:rPr>
          <w:rFonts w:ascii="Trebuchet MS" w:hAnsi="Trebuchet MS"/>
        </w:rPr>
        <w:t xml:space="preserve">. It was a delight to be at +Hugh’s consecration as Bishop in July and an even </w:t>
      </w:r>
      <w:r w:rsidR="001B36F3">
        <w:rPr>
          <w:rFonts w:ascii="Trebuchet MS" w:hAnsi="Trebuchet MS"/>
        </w:rPr>
        <w:t xml:space="preserve">greater delight to see him already making such a difference to our life together. Another great gift has been Simon Cade who is now no longer acting but permanent Diocesan Secretary: in Simon’s case it really has been a case of ‘cometh the hour; cometh the man’ and the way he has helped us so ably to navigate the challenges we have faced - and with faith and confidence too – has been truly outstanding. </w:t>
      </w:r>
    </w:p>
    <w:p w:rsidR="001B36F3" w:rsidRDefault="001B36F3" w:rsidP="002D2DE6">
      <w:pPr>
        <w:spacing w:line="360" w:lineRule="auto"/>
        <w:jc w:val="both"/>
        <w:rPr>
          <w:rFonts w:ascii="Trebuchet MS" w:hAnsi="Trebuchet MS"/>
        </w:rPr>
      </w:pPr>
      <w:r>
        <w:rPr>
          <w:rFonts w:ascii="Trebuchet MS" w:hAnsi="Trebuchet MS"/>
        </w:rPr>
        <w:t xml:space="preserve">And Simon’s moving to that post has meant that Katie Fitzsimmons has become Director of Education and is doing the job superbly well – bringing faith, wisdom and real compassion to her work. And in general I’m immensely grateful to God for putting such a wonderful team of people in place around me. </w:t>
      </w:r>
    </w:p>
    <w:p w:rsidR="001B36F3" w:rsidRDefault="001B36F3" w:rsidP="002D2DE6">
      <w:pPr>
        <w:spacing w:line="360" w:lineRule="auto"/>
        <w:jc w:val="both"/>
        <w:rPr>
          <w:rFonts w:ascii="Trebuchet MS" w:hAnsi="Trebuchet MS"/>
        </w:rPr>
      </w:pPr>
      <w:r>
        <w:rPr>
          <w:rFonts w:ascii="Trebuchet MS" w:hAnsi="Trebuchet MS"/>
        </w:rPr>
        <w:lastRenderedPageBreak/>
        <w:t xml:space="preserve">So let me speak to the six priorities we have and outline briefly the progress we are making. </w:t>
      </w:r>
      <w:r w:rsidR="0047274F">
        <w:rPr>
          <w:rFonts w:ascii="Trebuchet MS" w:hAnsi="Trebuchet MS"/>
        </w:rPr>
        <w:t>First on the list, and one over which +Hugh has a watching brief, is ‘</w:t>
      </w:r>
      <w:r w:rsidR="0047274F" w:rsidRPr="00695504">
        <w:rPr>
          <w:rFonts w:ascii="Trebuchet MS" w:hAnsi="Trebuchet MS"/>
          <w:highlight w:val="yellow"/>
        </w:rPr>
        <w:t>Becoming a church that celebrates children &amp; young people at its heart’</w:t>
      </w:r>
      <w:r w:rsidR="0047274F">
        <w:rPr>
          <w:rFonts w:ascii="Trebuchet MS" w:hAnsi="Trebuchet MS"/>
        </w:rPr>
        <w:t xml:space="preserve">. In many ways this is the most urgent and </w:t>
      </w:r>
      <w:r w:rsidR="00C164E4">
        <w:rPr>
          <w:rFonts w:ascii="Trebuchet MS" w:hAnsi="Trebuchet MS"/>
        </w:rPr>
        <w:t xml:space="preserve">yet </w:t>
      </w:r>
      <w:r w:rsidR="0047274F">
        <w:rPr>
          <w:rFonts w:ascii="Trebuchet MS" w:hAnsi="Trebuchet MS"/>
        </w:rPr>
        <w:t xml:space="preserve">the one on which we have made least progress, but I do have some ideas about how we can put extra resource into this, at no extra cost, which I will share with you in due course. But I also remind you that there is some truly excellent work being done in our church schools, as well as in a number of our churches and where there is strength we absolutely do have to build on it. </w:t>
      </w:r>
    </w:p>
    <w:p w:rsidR="0047274F" w:rsidRDefault="0047274F" w:rsidP="002D2DE6">
      <w:pPr>
        <w:spacing w:line="360" w:lineRule="auto"/>
        <w:jc w:val="both"/>
        <w:rPr>
          <w:rFonts w:ascii="Trebuchet MS" w:hAnsi="Trebuchet MS"/>
        </w:rPr>
      </w:pPr>
      <w:r>
        <w:rPr>
          <w:rFonts w:ascii="Trebuchet MS" w:hAnsi="Trebuchet MS"/>
        </w:rPr>
        <w:t xml:space="preserve">The next two we are taking together in a group chaired by +Hugh, with Jonathan Rowe, Director of Ministry, as the lead officer. They are </w:t>
      </w:r>
      <w:r w:rsidRPr="00695504">
        <w:rPr>
          <w:rFonts w:ascii="Trebuchet MS" w:hAnsi="Trebuchet MS"/>
          <w:highlight w:val="yellow"/>
        </w:rPr>
        <w:t>‘Embracing an innovative and pioneering culture’</w:t>
      </w:r>
      <w:r>
        <w:rPr>
          <w:rFonts w:ascii="Trebuchet MS" w:hAnsi="Trebuchet MS"/>
        </w:rPr>
        <w:t xml:space="preserve"> and ‘</w:t>
      </w:r>
      <w:r w:rsidRPr="00695504">
        <w:rPr>
          <w:rFonts w:ascii="Trebuchet MS" w:hAnsi="Trebuchet MS"/>
          <w:highlight w:val="yellow"/>
        </w:rPr>
        <w:t>Becoming increasingly confident in our calling.’</w:t>
      </w:r>
      <w:r>
        <w:rPr>
          <w:rFonts w:ascii="Trebuchet MS" w:hAnsi="Trebuchet MS"/>
        </w:rPr>
        <w:t xml:space="preserve"> Even after </w:t>
      </w:r>
      <w:r w:rsidR="00C164E4">
        <w:rPr>
          <w:rFonts w:ascii="Trebuchet MS" w:hAnsi="Trebuchet MS"/>
        </w:rPr>
        <w:t>just one</w:t>
      </w:r>
      <w:r>
        <w:rPr>
          <w:rFonts w:ascii="Trebuchet MS" w:hAnsi="Trebuchet MS"/>
        </w:rPr>
        <w:t xml:space="preserve"> meeting I think the group looking at these two are going to be positively fizzing with ideas. But I also want to say, as with the first priority, this is not a question of producing something out of nothing. To take ‘becoming [a church] increasingly confident in our calling’ I would say that many churches have become just that through this crisis, and I continue to be very impressed by the energy, commitment and compassion so many churches have put into serving their local communities, giving practical expression to the love of Christ. That’s been very much recognised by Cornwall Council: I was on a call with a councillor recently who said that the community re</w:t>
      </w:r>
      <w:r w:rsidR="00A36754">
        <w:rPr>
          <w:rFonts w:ascii="Trebuchet MS" w:hAnsi="Trebuchet MS"/>
        </w:rPr>
        <w:t>sponse to the crisis was largely led by the churches, and without them it would have been negligible.</w:t>
      </w:r>
    </w:p>
    <w:p w:rsidR="00A36754" w:rsidRDefault="00A36754" w:rsidP="002D2DE6">
      <w:pPr>
        <w:spacing w:line="360" w:lineRule="auto"/>
        <w:jc w:val="both"/>
        <w:rPr>
          <w:rFonts w:ascii="Trebuchet MS" w:hAnsi="Trebuchet MS"/>
        </w:rPr>
      </w:pPr>
      <w:r>
        <w:rPr>
          <w:rFonts w:ascii="Trebuchet MS" w:hAnsi="Trebuchet MS"/>
        </w:rPr>
        <w:t xml:space="preserve">When I talk about ‘becoming [a church] increasingly confident in our calling’ I would be negligent if I did not mention the individuals who have continued to put their calling into action through this crisis and sought to discover more of what God wants for them – indeed I suspect many </w:t>
      </w:r>
      <w:r w:rsidR="00C164E4">
        <w:rPr>
          <w:rFonts w:ascii="Trebuchet MS" w:hAnsi="Trebuchet MS"/>
        </w:rPr>
        <w:t xml:space="preserve">people </w:t>
      </w:r>
      <w:r>
        <w:rPr>
          <w:rFonts w:ascii="Trebuchet MS" w:hAnsi="Trebuchet MS"/>
        </w:rPr>
        <w:t xml:space="preserve">have a clearer idea of their calling because of the crisis. I’ve spent many hours since last we met speaking to our curates and what an impressive bunch they are – they give me great hope for the future. And of course I must mention those whose ordinations have been delayed – indeed we had four ordinations services in St. Petroc’s Bodmin </w:t>
      </w:r>
      <w:r>
        <w:rPr>
          <w:rFonts w:ascii="Trebuchet MS" w:hAnsi="Trebuchet MS"/>
        </w:rPr>
        <w:lastRenderedPageBreak/>
        <w:t xml:space="preserve">yesterday and five today and tomorrow in the Cathedral. </w:t>
      </w:r>
      <w:r w:rsidR="00C164E4">
        <w:rPr>
          <w:rFonts w:ascii="Trebuchet MS" w:hAnsi="Trebuchet MS"/>
        </w:rPr>
        <w:t>Our ordinands</w:t>
      </w:r>
      <w:r>
        <w:rPr>
          <w:rFonts w:ascii="Trebuchet MS" w:hAnsi="Trebuchet MS"/>
        </w:rPr>
        <w:t xml:space="preserve"> have been very patient and understanding in waiting for these services: it was hardly how they expected to start their ministry</w:t>
      </w:r>
      <w:r w:rsidR="00C164E4">
        <w:rPr>
          <w:rFonts w:ascii="Trebuchet MS" w:hAnsi="Trebuchet MS"/>
        </w:rPr>
        <w:t xml:space="preserve"> or be priested</w:t>
      </w:r>
      <w:r>
        <w:rPr>
          <w:rFonts w:ascii="Trebuchet MS" w:hAnsi="Trebuchet MS"/>
        </w:rPr>
        <w:t xml:space="preserve">. </w:t>
      </w:r>
    </w:p>
    <w:p w:rsidR="00A36754" w:rsidRDefault="00A36754" w:rsidP="002D2DE6">
      <w:pPr>
        <w:spacing w:line="360" w:lineRule="auto"/>
        <w:jc w:val="both"/>
        <w:rPr>
          <w:rFonts w:ascii="Trebuchet MS" w:hAnsi="Trebuchet MS"/>
        </w:rPr>
      </w:pPr>
      <w:r>
        <w:rPr>
          <w:rFonts w:ascii="Trebuchet MS" w:hAnsi="Trebuchet MS"/>
        </w:rPr>
        <w:t xml:space="preserve">Indeed those ordination services act as something of a metaphor for us all. They are not </w:t>
      </w:r>
      <w:r w:rsidR="00C164E4">
        <w:rPr>
          <w:rFonts w:ascii="Trebuchet MS" w:hAnsi="Trebuchet MS"/>
        </w:rPr>
        <w:t xml:space="preserve">at </w:t>
      </w:r>
      <w:r>
        <w:rPr>
          <w:rFonts w:ascii="Trebuchet MS" w:hAnsi="Trebuchet MS"/>
        </w:rPr>
        <w:t>all as we would have expected. But that does not mean in any sense they are a second best. They are different, and particularly suited and shaped for the times. And that is a metaphor for us all. Church in the future will not be as we are used to, or as we might have expected. But that does not mean in any sense that it will be second best. It will be different, and particularly suited and shaped by our God for the times</w:t>
      </w:r>
      <w:r w:rsidR="00C164E4">
        <w:rPr>
          <w:rFonts w:ascii="Trebuchet MS" w:hAnsi="Trebuchet MS"/>
        </w:rPr>
        <w:t xml:space="preserve"> in which we live</w:t>
      </w:r>
      <w:r>
        <w:rPr>
          <w:rFonts w:ascii="Trebuchet MS" w:hAnsi="Trebuchet MS"/>
        </w:rPr>
        <w:t>.</w:t>
      </w:r>
    </w:p>
    <w:p w:rsidR="00A36754" w:rsidRDefault="00A36754" w:rsidP="002D2DE6">
      <w:pPr>
        <w:spacing w:line="360" w:lineRule="auto"/>
        <w:jc w:val="both"/>
        <w:rPr>
          <w:rFonts w:ascii="Trebuchet MS" w:hAnsi="Trebuchet MS"/>
        </w:rPr>
      </w:pPr>
      <w:r>
        <w:rPr>
          <w:rFonts w:ascii="Trebuchet MS" w:hAnsi="Trebuchet MS"/>
        </w:rPr>
        <w:t xml:space="preserve">And in that new world we will increasingly need people who are willing to do church differently, and to go to the </w:t>
      </w:r>
      <w:r w:rsidR="00A57307">
        <w:rPr>
          <w:rFonts w:ascii="Trebuchet MS" w:hAnsi="Trebuchet MS"/>
        </w:rPr>
        <w:t>margins</w:t>
      </w:r>
      <w:r>
        <w:rPr>
          <w:rFonts w:ascii="Trebuchet MS" w:hAnsi="Trebuchet MS"/>
        </w:rPr>
        <w:t xml:space="preserve"> of society and see what </w:t>
      </w:r>
      <w:r w:rsidR="00A57307">
        <w:rPr>
          <w:rFonts w:ascii="Trebuchet MS" w:hAnsi="Trebuchet MS"/>
        </w:rPr>
        <w:t>G</w:t>
      </w:r>
      <w:r>
        <w:rPr>
          <w:rFonts w:ascii="Trebuchet MS" w:hAnsi="Trebuchet MS"/>
        </w:rPr>
        <w:t xml:space="preserve">od is doing there and work </w:t>
      </w:r>
      <w:r w:rsidR="00A57307">
        <w:rPr>
          <w:rFonts w:ascii="Trebuchet MS" w:hAnsi="Trebuchet MS"/>
        </w:rPr>
        <w:t>with</w:t>
      </w:r>
      <w:r>
        <w:rPr>
          <w:rFonts w:ascii="Trebuchet MS" w:hAnsi="Trebuchet MS"/>
        </w:rPr>
        <w:t xml:space="preserve"> him to build so</w:t>
      </w:r>
      <w:r w:rsidR="00A57307">
        <w:rPr>
          <w:rFonts w:ascii="Trebuchet MS" w:hAnsi="Trebuchet MS"/>
        </w:rPr>
        <w:t>m</w:t>
      </w:r>
      <w:r>
        <w:rPr>
          <w:rFonts w:ascii="Trebuchet MS" w:hAnsi="Trebuchet MS"/>
        </w:rPr>
        <w:t xml:space="preserve">ething new there. That’s already happening, but it will do so more and more, which is why TSW talks about the need </w:t>
      </w:r>
      <w:r w:rsidR="00C164E4">
        <w:rPr>
          <w:rFonts w:ascii="Trebuchet MS" w:hAnsi="Trebuchet MS"/>
        </w:rPr>
        <w:t xml:space="preserve">for us </w:t>
      </w:r>
      <w:r>
        <w:rPr>
          <w:rFonts w:ascii="Trebuchet MS" w:hAnsi="Trebuchet MS"/>
        </w:rPr>
        <w:t xml:space="preserve">to embrace an innovative and pioneering culture. And I’m impressed and </w:t>
      </w:r>
      <w:r w:rsidR="0025273C">
        <w:rPr>
          <w:rFonts w:ascii="Trebuchet MS" w:hAnsi="Trebuchet MS"/>
        </w:rPr>
        <w:t>excited</w:t>
      </w:r>
      <w:r>
        <w:rPr>
          <w:rFonts w:ascii="Trebuchet MS" w:hAnsi="Trebuchet MS"/>
        </w:rPr>
        <w:t xml:space="preserve"> by the </w:t>
      </w:r>
      <w:r w:rsidR="0025273C">
        <w:rPr>
          <w:rFonts w:ascii="Trebuchet MS" w:hAnsi="Trebuchet MS"/>
        </w:rPr>
        <w:t>increasing</w:t>
      </w:r>
      <w:r>
        <w:rPr>
          <w:rFonts w:ascii="Trebuchet MS" w:hAnsi="Trebuchet MS"/>
        </w:rPr>
        <w:t xml:space="preserve"> number of people I </w:t>
      </w:r>
      <w:r w:rsidR="0025273C">
        <w:rPr>
          <w:rFonts w:ascii="Trebuchet MS" w:hAnsi="Trebuchet MS"/>
        </w:rPr>
        <w:t>come</w:t>
      </w:r>
      <w:r>
        <w:rPr>
          <w:rFonts w:ascii="Trebuchet MS" w:hAnsi="Trebuchet MS"/>
        </w:rPr>
        <w:t xml:space="preserve"> across wi</w:t>
      </w:r>
      <w:r w:rsidR="00C164E4">
        <w:rPr>
          <w:rFonts w:ascii="Trebuchet MS" w:hAnsi="Trebuchet MS"/>
        </w:rPr>
        <w:t xml:space="preserve">th just such as passion. </w:t>
      </w:r>
      <w:r>
        <w:rPr>
          <w:rFonts w:ascii="Trebuchet MS" w:hAnsi="Trebuchet MS"/>
        </w:rPr>
        <w:t xml:space="preserve">I well </w:t>
      </w:r>
      <w:r w:rsidR="00A57307">
        <w:rPr>
          <w:rFonts w:ascii="Trebuchet MS" w:hAnsi="Trebuchet MS"/>
        </w:rPr>
        <w:t xml:space="preserve">remember </w:t>
      </w:r>
      <w:r>
        <w:rPr>
          <w:rFonts w:ascii="Trebuchet MS" w:hAnsi="Trebuchet MS"/>
        </w:rPr>
        <w:t>+Chris</w:t>
      </w:r>
      <w:r w:rsidR="00A57307">
        <w:rPr>
          <w:rFonts w:ascii="Trebuchet MS" w:hAnsi="Trebuchet MS"/>
        </w:rPr>
        <w:t xml:space="preserve"> saying</w:t>
      </w:r>
      <w:r w:rsidR="00C164E4">
        <w:rPr>
          <w:rFonts w:ascii="Trebuchet MS" w:hAnsi="Trebuchet MS"/>
        </w:rPr>
        <w:t xml:space="preserve"> that</w:t>
      </w:r>
      <w:r w:rsidR="00A57307">
        <w:rPr>
          <w:rFonts w:ascii="Trebuchet MS" w:hAnsi="Trebuchet MS"/>
        </w:rPr>
        <w:t xml:space="preserve"> Cornwall is the most natural place for people with a pioneering passion to come – and I hope they will, more and more</w:t>
      </w:r>
      <w:r w:rsidR="0025273C">
        <w:rPr>
          <w:rFonts w:ascii="Trebuchet MS" w:hAnsi="Trebuchet MS"/>
        </w:rPr>
        <w:t>, as indeed they already are. We need to say again this is not a place where things end, but where good, new things begin</w:t>
      </w:r>
      <w:r w:rsidR="00A57307">
        <w:rPr>
          <w:rFonts w:ascii="Trebuchet MS" w:hAnsi="Trebuchet MS"/>
        </w:rPr>
        <w:t>.</w:t>
      </w:r>
    </w:p>
    <w:p w:rsidR="0025273C" w:rsidRDefault="0025273C" w:rsidP="002D2DE6">
      <w:pPr>
        <w:spacing w:line="360" w:lineRule="auto"/>
        <w:jc w:val="both"/>
        <w:rPr>
          <w:rFonts w:ascii="Trebuchet MS" w:hAnsi="Trebuchet MS"/>
        </w:rPr>
      </w:pPr>
      <w:r>
        <w:rPr>
          <w:rFonts w:ascii="Trebuchet MS" w:hAnsi="Trebuchet MS"/>
        </w:rPr>
        <w:t>I will deal with last three</w:t>
      </w:r>
      <w:r w:rsidR="00C164E4">
        <w:rPr>
          <w:rFonts w:ascii="Trebuchet MS" w:hAnsi="Trebuchet MS"/>
        </w:rPr>
        <w:t xml:space="preserve"> priorities</w:t>
      </w:r>
      <w:r>
        <w:rPr>
          <w:rFonts w:ascii="Trebuchet MS" w:hAnsi="Trebuchet MS"/>
        </w:rPr>
        <w:t xml:space="preserve"> more briefly, but not because they are less important. </w:t>
      </w:r>
    </w:p>
    <w:p w:rsidR="0025273C" w:rsidRDefault="0025273C" w:rsidP="002D2DE6">
      <w:pPr>
        <w:spacing w:line="360" w:lineRule="auto"/>
        <w:jc w:val="both"/>
        <w:rPr>
          <w:rFonts w:ascii="Trebuchet MS" w:hAnsi="Trebuchet MS"/>
        </w:rPr>
      </w:pPr>
      <w:r>
        <w:rPr>
          <w:rFonts w:ascii="Trebuchet MS" w:hAnsi="Trebuchet MS"/>
        </w:rPr>
        <w:t xml:space="preserve">TSW commits us to </w:t>
      </w:r>
      <w:r w:rsidRPr="00695504">
        <w:rPr>
          <w:rFonts w:ascii="Trebuchet MS" w:hAnsi="Trebuchet MS"/>
          <w:highlight w:val="yellow"/>
        </w:rPr>
        <w:t>rejoicing in strong, warm, mutually encouraging international links</w:t>
      </w:r>
      <w:r>
        <w:rPr>
          <w:rFonts w:ascii="Trebuchet MS" w:hAnsi="Trebuchet MS"/>
        </w:rPr>
        <w:t xml:space="preserve"> and we have an excellent small team working on reviving and strengthening those links. One particularly that has become ever more pressing is our plan to develop a link with the people of Lebanon, our ancient partners in the tin trade, and we will be hearing </w:t>
      </w:r>
      <w:r w:rsidR="00C164E4">
        <w:rPr>
          <w:rFonts w:ascii="Trebuchet MS" w:hAnsi="Trebuchet MS"/>
        </w:rPr>
        <w:t>mor</w:t>
      </w:r>
      <w:r>
        <w:rPr>
          <w:rFonts w:ascii="Trebuchet MS" w:hAnsi="Trebuchet MS"/>
        </w:rPr>
        <w:t>e from Lebanon in a few minutes</w:t>
      </w:r>
      <w:r w:rsidR="00C164E4">
        <w:rPr>
          <w:rFonts w:ascii="Trebuchet MS" w:hAnsi="Trebuchet MS"/>
        </w:rPr>
        <w:t>’</w:t>
      </w:r>
      <w:r>
        <w:rPr>
          <w:rFonts w:ascii="Trebuchet MS" w:hAnsi="Trebuchet MS"/>
        </w:rPr>
        <w:t xml:space="preserve"> time.</w:t>
      </w:r>
    </w:p>
    <w:p w:rsidR="0047782F" w:rsidRDefault="0025273C" w:rsidP="002D2DE6">
      <w:pPr>
        <w:spacing w:line="360" w:lineRule="auto"/>
        <w:jc w:val="both"/>
        <w:rPr>
          <w:rFonts w:ascii="Trebuchet MS" w:hAnsi="Trebuchet MS"/>
        </w:rPr>
      </w:pPr>
      <w:r>
        <w:rPr>
          <w:rFonts w:ascii="Trebuchet MS" w:hAnsi="Trebuchet MS"/>
        </w:rPr>
        <w:lastRenderedPageBreak/>
        <w:t xml:space="preserve">Our fifth priority calls us to </w:t>
      </w:r>
      <w:r w:rsidRPr="00695504">
        <w:rPr>
          <w:rFonts w:ascii="Trebuchet MS" w:hAnsi="Trebuchet MS"/>
          <w:highlight w:val="yellow"/>
        </w:rPr>
        <w:t>rejoice in the generosity of God</w:t>
      </w:r>
      <w:bookmarkStart w:id="0" w:name="_GoBack"/>
      <w:bookmarkEnd w:id="0"/>
      <w:r>
        <w:rPr>
          <w:rFonts w:ascii="Trebuchet MS" w:hAnsi="Trebuchet MS"/>
        </w:rPr>
        <w:t xml:space="preserve"> – and I absolutely believe we should. </w:t>
      </w:r>
      <w:r w:rsidR="0047782F">
        <w:rPr>
          <w:rFonts w:ascii="Trebuchet MS" w:hAnsi="Trebuchet MS"/>
        </w:rPr>
        <w:t>Too</w:t>
      </w:r>
      <w:r>
        <w:rPr>
          <w:rFonts w:ascii="Trebuchet MS" w:hAnsi="Trebuchet MS"/>
        </w:rPr>
        <w:t xml:space="preserve"> often we see God as a heavenly miser, parsimonious in his giving, rather than </w:t>
      </w:r>
      <w:r w:rsidR="0047782F">
        <w:rPr>
          <w:rFonts w:ascii="Trebuchet MS" w:hAnsi="Trebuchet MS"/>
        </w:rPr>
        <w:t xml:space="preserve">the </w:t>
      </w:r>
      <w:r>
        <w:rPr>
          <w:rFonts w:ascii="Trebuchet MS" w:hAnsi="Trebuchet MS"/>
        </w:rPr>
        <w:t xml:space="preserve">generous Father scripture shows us to be. Undoubtedly church is changing, and our model of church will change too, but we must be led by richness of vision, not poverty of money. And above all we must trust in our God who only has good things </w:t>
      </w:r>
      <w:r w:rsidR="0047782F">
        <w:rPr>
          <w:rFonts w:ascii="Trebuchet MS" w:hAnsi="Trebuchet MS"/>
        </w:rPr>
        <w:t xml:space="preserve">in store </w:t>
      </w:r>
      <w:r>
        <w:rPr>
          <w:rFonts w:ascii="Trebuchet MS" w:hAnsi="Trebuchet MS"/>
        </w:rPr>
        <w:t>for us</w:t>
      </w:r>
      <w:r w:rsidR="0047782F">
        <w:rPr>
          <w:rFonts w:ascii="Trebuchet MS" w:hAnsi="Trebuchet MS"/>
        </w:rPr>
        <w:t xml:space="preserve">. I’m really pleased by the work that is being put into this area, under Simon Cade’s leadership using the services of David Oglethorpe, formerly Director of Finance for both Coventry Diocese and Cathedral and with a strong track record in the private sector before that. It will be, I think, the first time ever we’ve done financial modelling that looks ten years ahead. </w:t>
      </w:r>
    </w:p>
    <w:p w:rsidR="0025273C" w:rsidRDefault="0047782F" w:rsidP="002D2DE6">
      <w:pPr>
        <w:spacing w:line="360" w:lineRule="auto"/>
        <w:jc w:val="both"/>
        <w:rPr>
          <w:rFonts w:ascii="Trebuchet MS" w:hAnsi="Trebuchet MS"/>
        </w:rPr>
      </w:pPr>
      <w:r>
        <w:rPr>
          <w:rFonts w:ascii="Trebuchet MS" w:hAnsi="Trebuchet MS"/>
        </w:rPr>
        <w:t>We must be careful in our stewardship of our resources and TSW’s sixth priority does just that</w:t>
      </w:r>
      <w:r w:rsidR="00695504">
        <w:rPr>
          <w:rFonts w:ascii="Trebuchet MS" w:hAnsi="Trebuchet MS"/>
        </w:rPr>
        <w:t>. There is no icon for it because it’s really for internal consumption, but it’s no less important for all that. It calls</w:t>
      </w:r>
      <w:r>
        <w:rPr>
          <w:rFonts w:ascii="Trebuchet MS" w:hAnsi="Trebuchet MS"/>
        </w:rPr>
        <w:t xml:space="preserve"> us to review our governance (as we now have) and to review our support functions and ensure we </w:t>
      </w:r>
      <w:r w:rsidR="00695504">
        <w:rPr>
          <w:rFonts w:ascii="Trebuchet MS" w:hAnsi="Trebuchet MS"/>
        </w:rPr>
        <w:t>are getting</w:t>
      </w:r>
      <w:r>
        <w:rPr>
          <w:rFonts w:ascii="Trebuchet MS" w:hAnsi="Trebuchet MS"/>
        </w:rPr>
        <w:t xml:space="preserve"> excellent value for money. But I say again, we must </w:t>
      </w:r>
      <w:r w:rsidR="00382300">
        <w:rPr>
          <w:rFonts w:ascii="Trebuchet MS" w:hAnsi="Trebuchet MS"/>
        </w:rPr>
        <w:t>not</w:t>
      </w:r>
      <w:r>
        <w:rPr>
          <w:rFonts w:ascii="Trebuchet MS" w:hAnsi="Trebuchet MS"/>
        </w:rPr>
        <w:t xml:space="preserve"> think of ourselves as poor but as rich. We have significant assets even if we are cash poor. But above all we have a God who loves us and who wants the best for us, even as he wants us to be our best for him. </w:t>
      </w:r>
    </w:p>
    <w:p w:rsidR="0047782F" w:rsidRPr="002D2DE6" w:rsidRDefault="0047782F" w:rsidP="002D2DE6">
      <w:pPr>
        <w:spacing w:line="360" w:lineRule="auto"/>
        <w:jc w:val="both"/>
        <w:rPr>
          <w:rFonts w:ascii="Trebuchet MS" w:hAnsi="Trebuchet MS"/>
        </w:rPr>
      </w:pPr>
      <w:r>
        <w:rPr>
          <w:rFonts w:ascii="Trebuchet MS" w:hAnsi="Trebuchet MS"/>
        </w:rPr>
        <w:t>We live in uncertain times, but the story we tell of the goodness of God is good and true in itself. We don’t know specifically what the future has in store for us. But our God does. He calls us to walk not by sight but by faith. Maybe in the past we got that the wrong way round, walking more by sight than faith. But in uncertain times you simply cannot do that. In fact we can do much better</w:t>
      </w:r>
      <w:r w:rsidR="00382300">
        <w:rPr>
          <w:rFonts w:ascii="Trebuchet MS" w:hAnsi="Trebuchet MS"/>
        </w:rPr>
        <w:t xml:space="preserve"> than that</w:t>
      </w:r>
      <w:r>
        <w:rPr>
          <w:rFonts w:ascii="Trebuchet MS" w:hAnsi="Trebuchet MS"/>
        </w:rPr>
        <w:t xml:space="preserve">, and walk by faith </w:t>
      </w:r>
      <w:r w:rsidR="007C7A5B">
        <w:rPr>
          <w:rFonts w:ascii="Trebuchet MS" w:hAnsi="Trebuchet MS"/>
        </w:rPr>
        <w:t>trusting</w:t>
      </w:r>
      <w:r>
        <w:rPr>
          <w:rFonts w:ascii="Trebuchet MS" w:hAnsi="Trebuchet MS"/>
        </w:rPr>
        <w:t xml:space="preserve"> </w:t>
      </w:r>
      <w:r w:rsidR="007C7A5B">
        <w:rPr>
          <w:rFonts w:ascii="Trebuchet MS" w:hAnsi="Trebuchet MS"/>
        </w:rPr>
        <w:t>in</w:t>
      </w:r>
      <w:r>
        <w:rPr>
          <w:rFonts w:ascii="Trebuchet MS" w:hAnsi="Trebuchet MS"/>
        </w:rPr>
        <w:t xml:space="preserve"> the faithfulness of God. So let’s not be frighte</w:t>
      </w:r>
      <w:r w:rsidR="007C7A5B">
        <w:rPr>
          <w:rFonts w:ascii="Trebuchet MS" w:hAnsi="Trebuchet MS"/>
        </w:rPr>
        <w:t>ne</w:t>
      </w:r>
      <w:r>
        <w:rPr>
          <w:rFonts w:ascii="Trebuchet MS" w:hAnsi="Trebuchet MS"/>
        </w:rPr>
        <w:t>d to step into that future but do so in faith and hope and in</w:t>
      </w:r>
      <w:r w:rsidR="007C7A5B">
        <w:rPr>
          <w:rFonts w:ascii="Trebuchet MS" w:hAnsi="Trebuchet MS"/>
        </w:rPr>
        <w:t xml:space="preserve"> </w:t>
      </w:r>
      <w:r>
        <w:rPr>
          <w:rFonts w:ascii="Trebuchet MS" w:hAnsi="Trebuchet MS"/>
        </w:rPr>
        <w:t>trust.</w:t>
      </w:r>
      <w:r w:rsidR="00382300">
        <w:rPr>
          <w:rFonts w:ascii="Trebuchet MS" w:hAnsi="Trebuchet MS"/>
        </w:rPr>
        <w:t xml:space="preserve"> Let’s do that n</w:t>
      </w:r>
      <w:r>
        <w:rPr>
          <w:rFonts w:ascii="Trebuchet MS" w:hAnsi="Trebuchet MS"/>
        </w:rPr>
        <w:t>ot for ourselves, but f</w:t>
      </w:r>
      <w:r w:rsidR="007C7A5B">
        <w:rPr>
          <w:rFonts w:ascii="Trebuchet MS" w:hAnsi="Trebuchet MS"/>
        </w:rPr>
        <w:t>o</w:t>
      </w:r>
      <w:r>
        <w:rPr>
          <w:rFonts w:ascii="Trebuchet MS" w:hAnsi="Trebuchet MS"/>
        </w:rPr>
        <w:t xml:space="preserve">r </w:t>
      </w:r>
      <w:r w:rsidR="007C7A5B">
        <w:rPr>
          <w:rFonts w:ascii="Trebuchet MS" w:hAnsi="Trebuchet MS"/>
        </w:rPr>
        <w:t xml:space="preserve">our Lord’s sake, and for </w:t>
      </w:r>
      <w:r>
        <w:rPr>
          <w:rFonts w:ascii="Trebuchet MS" w:hAnsi="Trebuchet MS"/>
        </w:rPr>
        <w:t xml:space="preserve">the sake of the world to which </w:t>
      </w:r>
      <w:r w:rsidR="007C7A5B">
        <w:rPr>
          <w:rFonts w:ascii="Trebuchet MS" w:hAnsi="Trebuchet MS"/>
        </w:rPr>
        <w:t>he</w:t>
      </w:r>
      <w:r>
        <w:rPr>
          <w:rFonts w:ascii="Trebuchet MS" w:hAnsi="Trebuchet MS"/>
        </w:rPr>
        <w:t xml:space="preserve"> calls us. </w:t>
      </w:r>
    </w:p>
    <w:sectPr w:rsidR="0047782F" w:rsidRPr="002D2DE6" w:rsidSect="003F02DD">
      <w:pgSz w:w="11906" w:h="16838"/>
      <w:pgMar w:top="720" w:right="720" w:bottom="694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77D7"/>
    <w:multiLevelType w:val="hybridMultilevel"/>
    <w:tmpl w:val="755E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12"/>
    <w:rsid w:val="001B36F3"/>
    <w:rsid w:val="0025273C"/>
    <w:rsid w:val="00293EF1"/>
    <w:rsid w:val="002D2DE6"/>
    <w:rsid w:val="00382300"/>
    <w:rsid w:val="003F02DD"/>
    <w:rsid w:val="0040240E"/>
    <w:rsid w:val="0047274F"/>
    <w:rsid w:val="0047782F"/>
    <w:rsid w:val="004B4844"/>
    <w:rsid w:val="005B6933"/>
    <w:rsid w:val="00695504"/>
    <w:rsid w:val="007C7A5B"/>
    <w:rsid w:val="008D18E9"/>
    <w:rsid w:val="00A36754"/>
    <w:rsid w:val="00A57307"/>
    <w:rsid w:val="00C164E4"/>
    <w:rsid w:val="00F2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021E-6357-4CC4-95AE-4C301B49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4</cp:revision>
  <dcterms:created xsi:type="dcterms:W3CDTF">2020-09-09T10:12:00Z</dcterms:created>
  <dcterms:modified xsi:type="dcterms:W3CDTF">2020-09-22T08:36:00Z</dcterms:modified>
</cp:coreProperties>
</file>